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1440"/>
        <w:tblW w:w="11272" w:type="dxa"/>
        <w:tblLook w:val="04A0" w:firstRow="1" w:lastRow="0" w:firstColumn="1" w:lastColumn="0" w:noHBand="0" w:noVBand="1"/>
      </w:tblPr>
      <w:tblGrid>
        <w:gridCol w:w="656"/>
        <w:gridCol w:w="816"/>
        <w:gridCol w:w="7880"/>
        <w:gridCol w:w="480"/>
        <w:gridCol w:w="480"/>
        <w:gridCol w:w="480"/>
        <w:gridCol w:w="480"/>
      </w:tblGrid>
      <w:tr w:rsidR="00055049" w:rsidRPr="00E90445" w14:paraId="7594BA2B" w14:textId="77777777" w:rsidTr="008E277A">
        <w:trPr>
          <w:trHeight w:val="315"/>
        </w:trPr>
        <w:tc>
          <w:tcPr>
            <w:tcW w:w="11272" w:type="dxa"/>
            <w:gridSpan w:val="7"/>
            <w:shd w:val="clear" w:color="auto" w:fill="auto"/>
            <w:noWrap/>
            <w:vAlign w:val="bottom"/>
          </w:tcPr>
          <w:p w14:paraId="458760AE" w14:textId="37C81EAA" w:rsidR="00055049" w:rsidRPr="00AB5F58" w:rsidRDefault="00055049" w:rsidP="000422D0">
            <w:pPr>
              <w:spacing w:after="0" w:line="240" w:lineRule="auto"/>
              <w:jc w:val="center"/>
              <w:rPr>
                <w:rFonts w:ascii="Bookman Old Style" w:eastAsia="Times New Roman" w:hAnsi="Bookman Old Style" w:cs="Calibri"/>
                <w:b/>
                <w:color w:val="000000"/>
                <w:sz w:val="28"/>
                <w:szCs w:val="28"/>
                <w:lang w:val="id-ID"/>
              </w:rPr>
            </w:pPr>
          </w:p>
        </w:tc>
      </w:tr>
      <w:tr w:rsidR="00055049" w:rsidRPr="00E90445" w14:paraId="3526B4EC" w14:textId="77777777" w:rsidTr="008E277A">
        <w:trPr>
          <w:trHeight w:val="657"/>
        </w:trPr>
        <w:tc>
          <w:tcPr>
            <w:tcW w:w="11272" w:type="dxa"/>
            <w:gridSpan w:val="7"/>
            <w:tcBorders>
              <w:bottom w:val="single" w:sz="4" w:space="0" w:color="auto"/>
            </w:tcBorders>
            <w:shd w:val="clear" w:color="auto" w:fill="auto"/>
            <w:noWrap/>
            <w:vAlign w:val="bottom"/>
          </w:tcPr>
          <w:p w14:paraId="6F882ABF" w14:textId="77777777" w:rsidR="007E17DF" w:rsidRDefault="007E17DF" w:rsidP="000422D0">
            <w:pPr>
              <w:spacing w:after="0" w:line="360" w:lineRule="auto"/>
              <w:jc w:val="center"/>
              <w:rPr>
                <w:rFonts w:ascii="Bookman Old Style" w:eastAsia="Times New Roman" w:hAnsi="Bookman Old Style" w:cs="Calibri"/>
                <w:b/>
                <w:color w:val="000000"/>
                <w:sz w:val="28"/>
                <w:szCs w:val="28"/>
                <w:lang w:val="id-ID"/>
              </w:rPr>
            </w:pPr>
          </w:p>
          <w:p w14:paraId="65B6E972" w14:textId="4217EAE3" w:rsidR="007E17DF" w:rsidRPr="0065323D" w:rsidRDefault="007E17DF" w:rsidP="000422D0">
            <w:pPr>
              <w:spacing w:after="0" w:line="360" w:lineRule="auto"/>
              <w:jc w:val="center"/>
              <w:rPr>
                <w:rFonts w:ascii="Bookman Old Style" w:eastAsia="Times New Roman" w:hAnsi="Bookman Old Style" w:cs="Calibri"/>
                <w:b/>
                <w:color w:val="000000"/>
                <w:sz w:val="28"/>
                <w:szCs w:val="28"/>
                <w:lang w:val="id-ID"/>
              </w:rPr>
            </w:pPr>
            <w:r w:rsidRPr="00AB5F58">
              <w:rPr>
                <w:rFonts w:ascii="Bookman Old Style" w:eastAsia="Times New Roman" w:hAnsi="Bookman Old Style" w:cs="Calibri"/>
                <w:b/>
                <w:color w:val="000000"/>
                <w:sz w:val="28"/>
                <w:szCs w:val="28"/>
                <w:lang w:val="id-ID"/>
              </w:rPr>
              <w:t>KERANGKA ACUAN PROGRAM</w:t>
            </w:r>
          </w:p>
        </w:tc>
      </w:tr>
      <w:tr w:rsidR="00055049" w:rsidRPr="00E90445" w14:paraId="3DFE493D" w14:textId="77777777" w:rsidTr="008E277A">
        <w:trPr>
          <w:trHeight w:val="315"/>
        </w:trPr>
        <w:tc>
          <w:tcPr>
            <w:tcW w:w="11272" w:type="dxa"/>
            <w:gridSpan w:val="7"/>
            <w:tcBorders>
              <w:top w:val="single" w:sz="4" w:space="0" w:color="auto"/>
              <w:left w:val="single" w:sz="4" w:space="0" w:color="auto"/>
              <w:bottom w:val="single" w:sz="4" w:space="0" w:color="auto"/>
              <w:right w:val="single" w:sz="4" w:space="0" w:color="000000"/>
            </w:tcBorders>
            <w:shd w:val="clear" w:color="000000" w:fill="DBDBDB"/>
            <w:noWrap/>
            <w:vAlign w:val="center"/>
            <w:hideMark/>
          </w:tcPr>
          <w:p w14:paraId="28F79AE7" w14:textId="77777777" w:rsidR="00055049" w:rsidRPr="00E90445" w:rsidRDefault="00055049" w:rsidP="000422D0">
            <w:pPr>
              <w:spacing w:after="0" w:line="360" w:lineRule="auto"/>
              <w:jc w:val="center"/>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NAMA PROGRAM</w:t>
            </w:r>
          </w:p>
        </w:tc>
      </w:tr>
      <w:tr w:rsidR="00055049" w:rsidRPr="00E90445" w14:paraId="15084BA6" w14:textId="77777777" w:rsidTr="008E277A">
        <w:trPr>
          <w:trHeight w:val="660"/>
        </w:trPr>
        <w:tc>
          <w:tcPr>
            <w:tcW w:w="11272" w:type="dxa"/>
            <w:gridSpan w:val="7"/>
            <w:tcBorders>
              <w:top w:val="single" w:sz="4" w:space="0" w:color="auto"/>
              <w:left w:val="single" w:sz="4" w:space="0" w:color="auto"/>
              <w:bottom w:val="nil"/>
              <w:right w:val="single" w:sz="4" w:space="0" w:color="000000"/>
            </w:tcBorders>
            <w:shd w:val="clear" w:color="auto" w:fill="auto"/>
            <w:noWrap/>
            <w:vAlign w:val="center"/>
            <w:hideMark/>
          </w:tcPr>
          <w:p w14:paraId="51F30262" w14:textId="77777777" w:rsidR="00F325E4" w:rsidRDefault="008E3783" w:rsidP="000422D0">
            <w:pPr>
              <w:spacing w:after="0" w:line="360" w:lineRule="auto"/>
              <w:jc w:val="center"/>
              <w:rPr>
                <w:rFonts w:ascii="Bookman Old Style" w:eastAsia="Times New Roman" w:hAnsi="Bookman Old Style" w:cs="Calibri"/>
                <w:b/>
                <w:color w:val="000000"/>
                <w:sz w:val="24"/>
                <w:szCs w:val="24"/>
                <w:lang w:val="id-ID"/>
              </w:rPr>
            </w:pPr>
            <w:r>
              <w:rPr>
                <w:rFonts w:ascii="Bookman Old Style" w:eastAsia="Times New Roman" w:hAnsi="Bookman Old Style" w:cs="Calibri"/>
                <w:b/>
                <w:color w:val="000000"/>
                <w:sz w:val="24"/>
                <w:szCs w:val="24"/>
                <w:lang w:val="id-ID"/>
              </w:rPr>
              <w:t xml:space="preserve">LOKAKARYA </w:t>
            </w:r>
            <w:r w:rsidR="00F325E4">
              <w:rPr>
                <w:rFonts w:ascii="Bookman Old Style" w:eastAsia="Times New Roman" w:hAnsi="Bookman Old Style" w:cs="Calibri"/>
                <w:b/>
                <w:color w:val="000000"/>
                <w:sz w:val="24"/>
                <w:szCs w:val="24"/>
                <w:lang w:val="id-ID"/>
              </w:rPr>
              <w:t xml:space="preserve">PERPAJAKAN UNTUK DOSEN </w:t>
            </w:r>
          </w:p>
          <w:p w14:paraId="5F4C8146" w14:textId="6592F5F7" w:rsidR="00055049" w:rsidRPr="008E3783" w:rsidRDefault="00F325E4" w:rsidP="000422D0">
            <w:pPr>
              <w:spacing w:after="0" w:line="360" w:lineRule="auto"/>
              <w:jc w:val="center"/>
              <w:rPr>
                <w:rFonts w:ascii="Bookman Old Style" w:eastAsia="Times New Roman" w:hAnsi="Bookman Old Style" w:cs="Calibri"/>
                <w:b/>
                <w:color w:val="000000"/>
                <w:sz w:val="24"/>
                <w:szCs w:val="24"/>
                <w:lang w:val="id-ID"/>
              </w:rPr>
            </w:pPr>
            <w:r>
              <w:rPr>
                <w:rFonts w:ascii="Bookman Old Style" w:eastAsia="Times New Roman" w:hAnsi="Bookman Old Style" w:cs="Calibri"/>
                <w:b/>
                <w:color w:val="000000"/>
                <w:sz w:val="24"/>
                <w:szCs w:val="24"/>
                <w:lang w:val="id-ID"/>
              </w:rPr>
              <w:t>POLITEKNIK KEUANGAN NEGARA (PKN) STAN</w:t>
            </w:r>
          </w:p>
        </w:tc>
      </w:tr>
      <w:tr w:rsidR="00055049" w:rsidRPr="00E90445" w14:paraId="7E0CE848" w14:textId="77777777" w:rsidTr="008E277A">
        <w:trPr>
          <w:trHeight w:val="375"/>
        </w:trPr>
        <w:tc>
          <w:tcPr>
            <w:tcW w:w="656" w:type="dxa"/>
            <w:vMerge w:val="restart"/>
            <w:tcBorders>
              <w:top w:val="single" w:sz="4" w:space="0" w:color="auto"/>
              <w:left w:val="single" w:sz="4" w:space="0" w:color="auto"/>
              <w:bottom w:val="nil"/>
              <w:right w:val="single" w:sz="4" w:space="0" w:color="auto"/>
            </w:tcBorders>
            <w:shd w:val="clear" w:color="000000" w:fill="DBDBDB"/>
            <w:noWrap/>
            <w:textDirection w:val="btLr"/>
            <w:vAlign w:val="center"/>
            <w:hideMark/>
          </w:tcPr>
          <w:p w14:paraId="7A4AE463" w14:textId="77777777" w:rsidR="00055049" w:rsidRPr="00E90445" w:rsidRDefault="00055049" w:rsidP="000422D0">
            <w:pPr>
              <w:spacing w:after="0" w:line="360" w:lineRule="auto"/>
              <w:jc w:val="center"/>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DEKRIPSI PROGRAM</w:t>
            </w:r>
          </w:p>
        </w:tc>
        <w:tc>
          <w:tcPr>
            <w:tcW w:w="10616" w:type="dxa"/>
            <w:gridSpan w:val="6"/>
            <w:tcBorders>
              <w:top w:val="single" w:sz="4" w:space="0" w:color="auto"/>
              <w:left w:val="nil"/>
              <w:bottom w:val="single" w:sz="4" w:space="0" w:color="auto"/>
              <w:right w:val="single" w:sz="4" w:space="0" w:color="000000"/>
            </w:tcBorders>
            <w:shd w:val="clear" w:color="000000" w:fill="DBDBDB"/>
            <w:noWrap/>
            <w:vAlign w:val="center"/>
            <w:hideMark/>
          </w:tcPr>
          <w:p w14:paraId="262895F0" w14:textId="77777777" w:rsidR="00055049" w:rsidRPr="00E90445" w:rsidRDefault="00055049" w:rsidP="000422D0">
            <w:pPr>
              <w:spacing w:after="0" w:line="360"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TUJUAN PROGRAM</w:t>
            </w:r>
          </w:p>
        </w:tc>
      </w:tr>
      <w:tr w:rsidR="00055049" w:rsidRPr="00E90445" w14:paraId="0C87B361" w14:textId="77777777" w:rsidTr="008E277A">
        <w:trPr>
          <w:trHeight w:val="3053"/>
        </w:trPr>
        <w:tc>
          <w:tcPr>
            <w:tcW w:w="656" w:type="dxa"/>
            <w:vMerge/>
            <w:tcBorders>
              <w:top w:val="single" w:sz="4" w:space="0" w:color="auto"/>
              <w:left w:val="single" w:sz="4" w:space="0" w:color="auto"/>
              <w:bottom w:val="nil"/>
              <w:right w:val="single" w:sz="4" w:space="0" w:color="auto"/>
            </w:tcBorders>
            <w:vAlign w:val="center"/>
            <w:hideMark/>
          </w:tcPr>
          <w:p w14:paraId="50381907" w14:textId="77777777" w:rsidR="00055049" w:rsidRPr="00E90445" w:rsidRDefault="00055049" w:rsidP="000422D0">
            <w:pPr>
              <w:spacing w:after="0" w:line="360" w:lineRule="auto"/>
              <w:rPr>
                <w:rFonts w:ascii="Bookman Old Style" w:eastAsia="Times New Roman" w:hAnsi="Bookman Old Style" w:cs="Calibri"/>
                <w:color w:val="000000"/>
                <w:sz w:val="24"/>
                <w:szCs w:val="24"/>
                <w:lang w:val="id-ID"/>
              </w:rPr>
            </w:pPr>
          </w:p>
        </w:tc>
        <w:tc>
          <w:tcPr>
            <w:tcW w:w="10616" w:type="dxa"/>
            <w:gridSpan w:val="6"/>
            <w:tcBorders>
              <w:top w:val="nil"/>
              <w:left w:val="nil"/>
              <w:bottom w:val="nil"/>
              <w:right w:val="single" w:sz="4" w:space="0" w:color="000000"/>
            </w:tcBorders>
            <w:shd w:val="clear" w:color="auto" w:fill="auto"/>
            <w:vAlign w:val="center"/>
            <w:hideMark/>
          </w:tcPr>
          <w:p w14:paraId="1324F996" w14:textId="120DBA89" w:rsidR="00A73DD3" w:rsidRPr="00A73DD3" w:rsidRDefault="00580963" w:rsidP="000422D0">
            <w:pPr>
              <w:spacing w:after="0" w:line="360" w:lineRule="auto"/>
              <w:ind w:firstLine="654"/>
              <w:jc w:val="both"/>
              <w:rPr>
                <w:rFonts w:ascii="Bookman Old Style" w:eastAsia="Batang" w:hAnsi="Bookman Old Style"/>
                <w:sz w:val="24"/>
                <w:szCs w:val="24"/>
                <w:lang w:val="id-ID" w:eastAsia="en-GB"/>
              </w:rPr>
            </w:pPr>
            <w:r w:rsidRPr="00E90445">
              <w:rPr>
                <w:rFonts w:ascii="Bookman Old Style" w:eastAsia="Batang" w:hAnsi="Bookman Old Style"/>
                <w:sz w:val="24"/>
                <w:szCs w:val="24"/>
              </w:rPr>
              <w:t>Peserta yang merupakan</w:t>
            </w:r>
            <w:r w:rsidR="008E3783">
              <w:rPr>
                <w:rFonts w:ascii="Bookman Old Style" w:eastAsia="Batang" w:hAnsi="Bookman Old Style"/>
                <w:sz w:val="24"/>
                <w:szCs w:val="24"/>
                <w:lang w:val="id-ID"/>
              </w:rPr>
              <w:t xml:space="preserve"> </w:t>
            </w:r>
            <w:r w:rsidR="00F325E4">
              <w:rPr>
                <w:rFonts w:ascii="Bookman Old Style" w:eastAsia="Batang" w:hAnsi="Bookman Old Style"/>
                <w:sz w:val="24"/>
                <w:szCs w:val="24"/>
                <w:lang w:val="id-ID"/>
              </w:rPr>
              <w:t>para dosen Politeknik Keuangan Negara (PKN) STAN</w:t>
            </w:r>
            <w:r w:rsidR="00D572AD">
              <w:rPr>
                <w:rFonts w:ascii="Bookman Old Style" w:eastAsia="Batang" w:hAnsi="Bookman Old Style"/>
                <w:sz w:val="24"/>
                <w:szCs w:val="24"/>
                <w:lang w:val="id-ID"/>
              </w:rPr>
              <w:t xml:space="preserve"> </w:t>
            </w:r>
            <w:r w:rsidR="007D7666">
              <w:rPr>
                <w:rFonts w:ascii="Bookman Old Style" w:eastAsia="Batang" w:hAnsi="Bookman Old Style"/>
                <w:sz w:val="24"/>
                <w:szCs w:val="24"/>
                <w:lang w:val="id-ID"/>
              </w:rPr>
              <w:t xml:space="preserve">Jurusan Pajak </w:t>
            </w:r>
            <w:r w:rsidR="00AD0995">
              <w:rPr>
                <w:rFonts w:ascii="Bookman Old Style" w:hAnsi="Bookman Old Style"/>
                <w:sz w:val="24"/>
                <w:szCs w:val="24"/>
              </w:rPr>
              <w:t xml:space="preserve">agar </w:t>
            </w:r>
            <w:r w:rsidR="00367122" w:rsidRPr="00E90445">
              <w:rPr>
                <w:rFonts w:ascii="Bookman Old Style" w:eastAsia="Batang" w:hAnsi="Bookman Old Style"/>
                <w:sz w:val="24"/>
                <w:szCs w:val="24"/>
              </w:rPr>
              <w:t>memiliki</w:t>
            </w:r>
            <w:r w:rsidR="00F325E4">
              <w:rPr>
                <w:rFonts w:ascii="Bookman Old Style" w:eastAsia="Batang" w:hAnsi="Bookman Old Style"/>
                <w:sz w:val="24"/>
                <w:szCs w:val="24"/>
                <w:lang w:val="id-ID"/>
              </w:rPr>
              <w:t xml:space="preserve"> pengetahuan dan pemahaman yang</w:t>
            </w:r>
            <w:r w:rsidR="00367122" w:rsidRPr="00E90445">
              <w:rPr>
                <w:rFonts w:ascii="Bookman Old Style" w:eastAsia="Batang" w:hAnsi="Bookman Old Style"/>
                <w:sz w:val="24"/>
                <w:szCs w:val="24"/>
              </w:rPr>
              <w:t xml:space="preserve"> </w:t>
            </w:r>
            <w:r w:rsidR="00F325E4" w:rsidRPr="008E277A">
              <w:rPr>
                <w:rFonts w:ascii="Bookman Old Style" w:eastAsia="Batang" w:hAnsi="Bookman Old Style"/>
                <w:b/>
                <w:i/>
                <w:sz w:val="24"/>
                <w:szCs w:val="24"/>
                <w:lang w:val="id-ID"/>
              </w:rPr>
              <w:t>update</w:t>
            </w:r>
            <w:r w:rsidR="00F325E4" w:rsidRPr="008E277A">
              <w:rPr>
                <w:rFonts w:ascii="Bookman Old Style" w:eastAsia="Batang" w:hAnsi="Bookman Old Style"/>
                <w:b/>
                <w:sz w:val="24"/>
                <w:szCs w:val="24"/>
                <w:lang w:val="id-ID" w:eastAsia="en-GB"/>
              </w:rPr>
              <w:t xml:space="preserve"> atau ter</w:t>
            </w:r>
            <w:r w:rsidR="008E277A" w:rsidRPr="008E277A">
              <w:rPr>
                <w:rFonts w:ascii="Bookman Old Style" w:eastAsia="Batang" w:hAnsi="Bookman Old Style"/>
                <w:b/>
                <w:sz w:val="24"/>
                <w:szCs w:val="24"/>
                <w:lang w:val="id-ID" w:eastAsia="en-GB"/>
              </w:rPr>
              <w:t>kini</w:t>
            </w:r>
            <w:r w:rsidR="00F325E4">
              <w:rPr>
                <w:rFonts w:ascii="Bookman Old Style" w:eastAsia="Batang" w:hAnsi="Bookman Old Style"/>
                <w:sz w:val="24"/>
                <w:szCs w:val="24"/>
                <w:lang w:val="id-ID" w:eastAsia="en-GB"/>
              </w:rPr>
              <w:t xml:space="preserve"> tentang </w:t>
            </w:r>
            <w:r w:rsidR="00F710B5">
              <w:rPr>
                <w:rFonts w:ascii="Bookman Old Style" w:eastAsia="Batang" w:hAnsi="Bookman Old Style"/>
                <w:sz w:val="24"/>
                <w:szCs w:val="24"/>
                <w:lang w:val="id-ID" w:eastAsia="en-GB"/>
              </w:rPr>
              <w:t xml:space="preserve">dinamika perubahan </w:t>
            </w:r>
            <w:r w:rsidR="00A73DD3">
              <w:rPr>
                <w:rFonts w:ascii="Bookman Old Style" w:eastAsia="Batang" w:hAnsi="Bookman Old Style"/>
                <w:sz w:val="24"/>
                <w:szCs w:val="24"/>
                <w:lang w:val="id-ID" w:eastAsia="en-GB"/>
              </w:rPr>
              <w:t xml:space="preserve">yang signifikan pada </w:t>
            </w:r>
            <w:r w:rsidR="00F710B5">
              <w:rPr>
                <w:rFonts w:ascii="Bookman Old Style" w:eastAsia="Batang" w:hAnsi="Bookman Old Style"/>
                <w:sz w:val="24"/>
                <w:szCs w:val="24"/>
                <w:lang w:val="id-ID" w:eastAsia="en-GB"/>
              </w:rPr>
              <w:t xml:space="preserve">peraturan perpajakan </w:t>
            </w:r>
            <w:r w:rsidR="00A73DD3">
              <w:rPr>
                <w:rFonts w:ascii="Bookman Old Style" w:eastAsia="Batang" w:hAnsi="Bookman Old Style"/>
                <w:sz w:val="24"/>
                <w:szCs w:val="24"/>
                <w:lang w:val="id-ID" w:eastAsia="en-GB"/>
              </w:rPr>
              <w:t xml:space="preserve">dan proses bisnis </w:t>
            </w:r>
            <w:r w:rsidR="00F710B5">
              <w:rPr>
                <w:rFonts w:ascii="Bookman Old Style" w:eastAsia="Batang" w:hAnsi="Bookman Old Style"/>
                <w:sz w:val="24"/>
                <w:szCs w:val="24"/>
                <w:lang w:val="id-ID" w:eastAsia="en-GB"/>
              </w:rPr>
              <w:t xml:space="preserve">yang telah berlaku di lingkungan Direktorat Jenderal Pajak, kondisi praktik atau penerapan </w:t>
            </w:r>
            <w:r w:rsidR="00A73DD3">
              <w:rPr>
                <w:rFonts w:ascii="Bookman Old Style" w:eastAsia="Batang" w:hAnsi="Bookman Old Style"/>
                <w:sz w:val="24"/>
                <w:szCs w:val="24"/>
                <w:lang w:val="id-ID" w:eastAsia="en-GB"/>
              </w:rPr>
              <w:t xml:space="preserve">peraturan perpajakan dan proses bisnis tersebut </w:t>
            </w:r>
            <w:r w:rsidR="00F710B5">
              <w:rPr>
                <w:rFonts w:ascii="Bookman Old Style" w:eastAsia="Batang" w:hAnsi="Bookman Old Style"/>
                <w:sz w:val="24"/>
                <w:szCs w:val="24"/>
                <w:lang w:val="id-ID" w:eastAsia="en-GB"/>
              </w:rPr>
              <w:t xml:space="preserve">sampai saat ini, dan rencana </w:t>
            </w:r>
            <w:r w:rsidR="00A73DD3">
              <w:rPr>
                <w:rFonts w:ascii="Bookman Old Style" w:eastAsia="Batang" w:hAnsi="Bookman Old Style"/>
                <w:sz w:val="24"/>
                <w:szCs w:val="24"/>
                <w:lang w:val="id-ID" w:eastAsia="en-GB"/>
              </w:rPr>
              <w:t>perkembangan (isu – isu) perpajakan yang akan dilakukan di masa depan secara jangka pendek maupun jangka panjang.</w:t>
            </w:r>
          </w:p>
        </w:tc>
      </w:tr>
      <w:tr w:rsidR="00055049" w:rsidRPr="00E90445" w14:paraId="50D5C6D9" w14:textId="77777777" w:rsidTr="008E277A">
        <w:trPr>
          <w:trHeight w:val="420"/>
        </w:trPr>
        <w:tc>
          <w:tcPr>
            <w:tcW w:w="656" w:type="dxa"/>
            <w:vMerge/>
            <w:tcBorders>
              <w:top w:val="single" w:sz="4" w:space="0" w:color="auto"/>
              <w:left w:val="single" w:sz="4" w:space="0" w:color="auto"/>
              <w:bottom w:val="nil"/>
              <w:right w:val="single" w:sz="4" w:space="0" w:color="auto"/>
            </w:tcBorders>
            <w:vAlign w:val="center"/>
            <w:hideMark/>
          </w:tcPr>
          <w:p w14:paraId="4CF95971" w14:textId="77777777" w:rsidR="00055049" w:rsidRPr="00E90445" w:rsidRDefault="00055049" w:rsidP="000422D0">
            <w:pPr>
              <w:spacing w:after="0" w:line="360" w:lineRule="auto"/>
              <w:rPr>
                <w:rFonts w:ascii="Bookman Old Style" w:eastAsia="Times New Roman" w:hAnsi="Bookman Old Style" w:cs="Calibri"/>
                <w:color w:val="000000"/>
                <w:sz w:val="24"/>
                <w:szCs w:val="24"/>
                <w:lang w:val="id-ID"/>
              </w:rPr>
            </w:pPr>
          </w:p>
        </w:tc>
        <w:tc>
          <w:tcPr>
            <w:tcW w:w="10616" w:type="dxa"/>
            <w:gridSpan w:val="6"/>
            <w:tcBorders>
              <w:top w:val="single" w:sz="4" w:space="0" w:color="auto"/>
              <w:left w:val="nil"/>
              <w:bottom w:val="single" w:sz="4" w:space="0" w:color="auto"/>
              <w:right w:val="single" w:sz="4" w:space="0" w:color="000000"/>
            </w:tcBorders>
            <w:shd w:val="clear" w:color="000000" w:fill="DBDBDB"/>
            <w:noWrap/>
            <w:vAlign w:val="center"/>
            <w:hideMark/>
          </w:tcPr>
          <w:p w14:paraId="14E92FA7" w14:textId="2D77DC3E" w:rsidR="00055049" w:rsidRPr="00E90445" w:rsidRDefault="00055049" w:rsidP="000422D0">
            <w:pPr>
              <w:spacing w:after="0" w:line="276"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KEBUTUHAN STRATEGIS UNIT PE</w:t>
            </w:r>
            <w:r w:rsidR="00797E60" w:rsidRPr="00E90445">
              <w:rPr>
                <w:rFonts w:ascii="Bookman Old Style" w:eastAsia="Times New Roman" w:hAnsi="Bookman Old Style" w:cs="Calibri"/>
                <w:color w:val="000000"/>
                <w:sz w:val="24"/>
                <w:szCs w:val="24"/>
                <w:lang w:val="id-ID"/>
              </w:rPr>
              <w:t>NG</w:t>
            </w:r>
            <w:r w:rsidRPr="00E90445">
              <w:rPr>
                <w:rFonts w:ascii="Bookman Old Style" w:eastAsia="Times New Roman" w:hAnsi="Bookman Old Style" w:cs="Calibri"/>
                <w:color w:val="000000"/>
                <w:sz w:val="24"/>
                <w:szCs w:val="24"/>
                <w:lang w:val="id-ID"/>
              </w:rPr>
              <w:t>GUNA YANG AKAN DICAPAI</w:t>
            </w:r>
          </w:p>
        </w:tc>
      </w:tr>
      <w:tr w:rsidR="00055049" w:rsidRPr="00E90445" w14:paraId="2F13D44B" w14:textId="77777777" w:rsidTr="008E277A">
        <w:trPr>
          <w:trHeight w:val="9810"/>
        </w:trPr>
        <w:tc>
          <w:tcPr>
            <w:tcW w:w="656" w:type="dxa"/>
            <w:vMerge/>
            <w:tcBorders>
              <w:top w:val="single" w:sz="4" w:space="0" w:color="auto"/>
              <w:left w:val="single" w:sz="4" w:space="0" w:color="auto"/>
              <w:bottom w:val="nil"/>
              <w:right w:val="single" w:sz="4" w:space="0" w:color="auto"/>
            </w:tcBorders>
            <w:vAlign w:val="center"/>
            <w:hideMark/>
          </w:tcPr>
          <w:p w14:paraId="343A60FA" w14:textId="77777777" w:rsidR="00055049" w:rsidRPr="00E90445" w:rsidRDefault="00055049" w:rsidP="000422D0">
            <w:pPr>
              <w:spacing w:after="0" w:line="360" w:lineRule="auto"/>
              <w:rPr>
                <w:rFonts w:ascii="Bookman Old Style" w:eastAsia="Times New Roman" w:hAnsi="Bookman Old Style" w:cs="Calibri"/>
                <w:color w:val="000000"/>
                <w:sz w:val="24"/>
                <w:szCs w:val="24"/>
                <w:lang w:val="id-ID"/>
              </w:rPr>
            </w:pPr>
          </w:p>
        </w:tc>
        <w:tc>
          <w:tcPr>
            <w:tcW w:w="10616" w:type="dxa"/>
            <w:gridSpan w:val="6"/>
            <w:tcBorders>
              <w:top w:val="single" w:sz="4" w:space="0" w:color="auto"/>
              <w:left w:val="nil"/>
              <w:bottom w:val="single" w:sz="4" w:space="0" w:color="auto"/>
              <w:right w:val="single" w:sz="4" w:space="0" w:color="000000"/>
            </w:tcBorders>
            <w:shd w:val="clear" w:color="auto" w:fill="auto"/>
            <w:vAlign w:val="center"/>
            <w:hideMark/>
          </w:tcPr>
          <w:p w14:paraId="58F5A4A1" w14:textId="11BDBC12" w:rsidR="00F9665E" w:rsidRDefault="00F9665E" w:rsidP="000422D0">
            <w:pPr>
              <w:spacing w:after="0" w:line="360" w:lineRule="auto"/>
              <w:ind w:firstLine="654"/>
              <w:jc w:val="both"/>
              <w:rPr>
                <w:rFonts w:ascii="Bookman Old Style" w:eastAsia="Batang" w:hAnsi="Bookman Old Style"/>
                <w:sz w:val="24"/>
                <w:szCs w:val="24"/>
              </w:rPr>
            </w:pPr>
            <w:r w:rsidRPr="00F9665E">
              <w:rPr>
                <w:rFonts w:ascii="Bookman Old Style" w:eastAsia="Batang" w:hAnsi="Bookman Old Style"/>
                <w:sz w:val="24"/>
                <w:szCs w:val="24"/>
              </w:rPr>
              <w:t>Politeknik Keuangan Negara STAN (PKN STAN) adalah Perguruan Tinggi Vokasi di bawah naungan Kementerian Keuangan RI yang menyelenggarakan Program Studi Diploma di Bidang Keuangan Negara. PKN STAN memiliki misi untuk menyelenggarakan program pembelajaran berkualitas tinggi dalam rangka penguasaan pengetahuan dan keahlian di bidang pengelolaan keuangan negara salah satunya adalah jurusan pajak. Sebagian besar lulusan PKN STAN, khususnya di jurusan pajak, diproyeksikan untuk bekerja di Direktorat Jenderal Pajak maupun Eselon I lainnya di Kementerian Keuangan.</w:t>
            </w:r>
          </w:p>
          <w:p w14:paraId="36E4ACB2" w14:textId="6CB7F821" w:rsidR="00F9665E" w:rsidRDefault="00F9665E" w:rsidP="000422D0">
            <w:pPr>
              <w:spacing w:after="0" w:line="360" w:lineRule="auto"/>
              <w:jc w:val="both"/>
              <w:rPr>
                <w:rFonts w:ascii="Bookman Old Style" w:eastAsia="Batang" w:hAnsi="Bookman Old Style"/>
                <w:sz w:val="24"/>
                <w:szCs w:val="24"/>
              </w:rPr>
            </w:pPr>
            <w:r w:rsidRPr="00F9665E">
              <w:rPr>
                <w:rFonts w:ascii="Bookman Old Style" w:eastAsia="Batang" w:hAnsi="Bookman Old Style"/>
                <w:sz w:val="24"/>
                <w:szCs w:val="24"/>
              </w:rPr>
              <w:t xml:space="preserve">Pada tahap awal pembentukan SDM DJP ini, mahasiswa PKN STAN diharapkan sudah mendapat pengetahuan, keterampilan, dan perkembangan terkini kebijakan terkait pajak. Hal itu bertujuan untuk menyiapkan </w:t>
            </w:r>
            <w:r w:rsidRPr="008E277A">
              <w:rPr>
                <w:rFonts w:ascii="Bookman Old Style" w:eastAsia="Batang" w:hAnsi="Bookman Old Style"/>
                <w:b/>
                <w:sz w:val="24"/>
                <w:szCs w:val="24"/>
              </w:rPr>
              <w:t>lulusan PKN STAN yang siap kerja di DJP</w:t>
            </w:r>
            <w:r w:rsidRPr="00F9665E">
              <w:rPr>
                <w:rFonts w:ascii="Bookman Old Style" w:eastAsia="Batang" w:hAnsi="Bookman Old Style"/>
                <w:sz w:val="24"/>
                <w:szCs w:val="24"/>
              </w:rPr>
              <w:t>. Untuk itu, PKN STAN selalu menyesuaikan kurikulum jurusan pajak sehingga sesuai dengan proses bisnis di DJP. Pengembangan kurikulum tersebut diharapkan pula dapat mempermudah para lulusan ini ketika mereka mengikuti pelatihan-pelatihan selanjutnya di Pusdiklat Pajak.</w:t>
            </w:r>
          </w:p>
          <w:p w14:paraId="68B70013" w14:textId="6AAD17FF" w:rsidR="00F9665E" w:rsidRPr="00E16995" w:rsidRDefault="00F9665E" w:rsidP="000422D0">
            <w:pPr>
              <w:spacing w:after="0" w:line="360" w:lineRule="auto"/>
              <w:ind w:firstLine="654"/>
              <w:jc w:val="both"/>
              <w:rPr>
                <w:rFonts w:ascii="Bookman Old Style" w:eastAsia="Batang" w:hAnsi="Bookman Old Style"/>
                <w:sz w:val="24"/>
                <w:szCs w:val="24"/>
              </w:rPr>
            </w:pPr>
            <w:r w:rsidRPr="00F9665E">
              <w:rPr>
                <w:rFonts w:ascii="Bookman Old Style" w:eastAsia="Batang" w:hAnsi="Bookman Old Style"/>
                <w:sz w:val="24"/>
                <w:szCs w:val="24"/>
              </w:rPr>
              <w:t xml:space="preserve">Dosen PKN STAN merupakan tenaga pengajar yang mendidik dan melatih para calon pegawai DJP tersebut dalam menjalani proses belajar mengajar di PKN STAN. Dalam menyusun kurikulum pendidikan terkait pajak, diperlukan pembaruan pengetahuan terkait </w:t>
            </w:r>
            <w:r w:rsidRPr="008E277A">
              <w:rPr>
                <w:rFonts w:ascii="Bookman Old Style" w:eastAsia="Batang" w:hAnsi="Bookman Old Style"/>
                <w:b/>
                <w:sz w:val="24"/>
                <w:szCs w:val="24"/>
              </w:rPr>
              <w:t>kebijakan terkini di bidang pajak</w:t>
            </w:r>
            <w:r w:rsidRPr="00F9665E">
              <w:rPr>
                <w:rFonts w:ascii="Bookman Old Style" w:eastAsia="Batang" w:hAnsi="Bookman Old Style"/>
                <w:sz w:val="24"/>
                <w:szCs w:val="24"/>
              </w:rPr>
              <w:t xml:space="preserve"> sehingga kurikulum yang disusun relevan dengan perkembangan terkini di bidang pajak. Agar para pendidik dan penyusun kurikulum tersebut mendapat informasi yang seragam, perlu didukung dengan lokakarya dengan narasumber dari pengambil kebijakan terkait pajak di DJP.</w:t>
            </w:r>
          </w:p>
          <w:p w14:paraId="3EA7311C" w14:textId="7865D6B6" w:rsidR="007D7666" w:rsidRPr="007D7666" w:rsidRDefault="008E277A" w:rsidP="000422D0">
            <w:pPr>
              <w:spacing w:after="0" w:line="360" w:lineRule="auto"/>
              <w:ind w:firstLine="654"/>
              <w:jc w:val="both"/>
              <w:rPr>
                <w:rFonts w:ascii="Bookman Old Style" w:hAnsi="Bookman Old Style"/>
                <w:sz w:val="24"/>
                <w:szCs w:val="24"/>
              </w:rPr>
            </w:pPr>
            <w:r>
              <w:rPr>
                <w:rFonts w:ascii="Bookman Old Style" w:eastAsia="Times New Roman" w:hAnsi="Bookman Old Style" w:cs="Calibri"/>
                <w:noProof/>
                <w:color w:val="000000"/>
                <w:sz w:val="24"/>
                <w:szCs w:val="24"/>
                <w:lang w:val="id-ID"/>
              </w:rPr>
              <mc:AlternateContent>
                <mc:Choice Requires="wps">
                  <w:drawing>
                    <wp:anchor distT="0" distB="0" distL="114300" distR="114300" simplePos="0" relativeHeight="251669504" behindDoc="0" locked="0" layoutInCell="1" allowOverlap="1" wp14:anchorId="75EAF375" wp14:editId="1930D9B4">
                      <wp:simplePos x="0" y="0"/>
                      <wp:positionH relativeFrom="column">
                        <wp:posOffset>-488950</wp:posOffset>
                      </wp:positionH>
                      <wp:positionV relativeFrom="paragraph">
                        <wp:posOffset>589280</wp:posOffset>
                      </wp:positionV>
                      <wp:extent cx="46291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629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E6143"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46.4pt" to="-2.0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" strokecolor="black [3213]" strokeweight=".5pt">
                      <v:stroke joinstyle="miter"/>
                    </v:line>
                  </w:pict>
                </mc:Fallback>
              </mc:AlternateContent>
            </w:r>
            <w:r w:rsidR="00F9665E" w:rsidRPr="00F9665E">
              <w:rPr>
                <w:rFonts w:ascii="Bookman Old Style" w:eastAsia="Times New Roman" w:hAnsi="Bookman Old Style" w:cs="Calibri"/>
                <w:color w:val="000000"/>
                <w:sz w:val="24"/>
                <w:szCs w:val="24"/>
                <w:lang w:val="id-ID"/>
              </w:rPr>
              <w:t>Berdasarkan Nota Dinas Direktur Politeknik Keuangan Negara STAN Nomor ND-722/PKN/2018 tanggal 14 Desember 2018 hal Permintaan Workshop/Lokakarya update</w:t>
            </w:r>
          </w:p>
        </w:tc>
      </w:tr>
      <w:tr w:rsidR="000422D0" w:rsidRPr="00E90445" w14:paraId="4042ABF1" w14:textId="77777777" w:rsidTr="008E277A">
        <w:trPr>
          <w:trHeight w:val="1690"/>
        </w:trPr>
        <w:tc>
          <w:tcPr>
            <w:tcW w:w="656" w:type="dxa"/>
            <w:vMerge/>
            <w:tcBorders>
              <w:top w:val="single" w:sz="4" w:space="0" w:color="auto"/>
              <w:left w:val="single" w:sz="4" w:space="0" w:color="auto"/>
              <w:bottom w:val="nil"/>
              <w:right w:val="single" w:sz="4" w:space="0" w:color="auto"/>
            </w:tcBorders>
            <w:vAlign w:val="center"/>
          </w:tcPr>
          <w:p w14:paraId="37236254" w14:textId="77777777" w:rsidR="000422D0" w:rsidRPr="00E90445" w:rsidRDefault="000422D0" w:rsidP="000422D0">
            <w:pPr>
              <w:spacing w:after="0" w:line="360" w:lineRule="auto"/>
              <w:rPr>
                <w:rFonts w:ascii="Bookman Old Style" w:eastAsia="Times New Roman" w:hAnsi="Bookman Old Style" w:cs="Calibri"/>
                <w:color w:val="000000"/>
                <w:sz w:val="24"/>
                <w:szCs w:val="24"/>
                <w:lang w:val="id-ID"/>
              </w:rPr>
            </w:pPr>
          </w:p>
        </w:tc>
        <w:tc>
          <w:tcPr>
            <w:tcW w:w="10616" w:type="dxa"/>
            <w:gridSpan w:val="6"/>
            <w:tcBorders>
              <w:top w:val="single" w:sz="4" w:space="0" w:color="auto"/>
              <w:left w:val="nil"/>
              <w:bottom w:val="nil"/>
              <w:right w:val="single" w:sz="4" w:space="0" w:color="000000"/>
            </w:tcBorders>
            <w:shd w:val="clear" w:color="auto" w:fill="auto"/>
            <w:vAlign w:val="center"/>
          </w:tcPr>
          <w:p w14:paraId="637FFE11" w14:textId="33B9C887" w:rsidR="000422D0" w:rsidRPr="008E277A" w:rsidRDefault="000422D0" w:rsidP="008E277A">
            <w:pPr>
              <w:spacing w:after="0" w:line="360" w:lineRule="auto"/>
              <w:jc w:val="both"/>
              <w:rPr>
                <w:rFonts w:ascii="Bookman Old Style" w:hAnsi="Bookman Old Style"/>
                <w:sz w:val="24"/>
                <w:szCs w:val="24"/>
              </w:rPr>
            </w:pPr>
            <w:r w:rsidRPr="00F9665E">
              <w:rPr>
                <w:rFonts w:ascii="Bookman Old Style" w:eastAsia="Times New Roman" w:hAnsi="Bookman Old Style" w:cs="Calibri"/>
                <w:color w:val="000000"/>
                <w:sz w:val="24"/>
                <w:szCs w:val="24"/>
                <w:lang w:val="id-ID"/>
              </w:rPr>
              <w:t>terkait unit teknis untuk dosen</w:t>
            </w:r>
            <w:r>
              <w:rPr>
                <w:rFonts w:ascii="Bookman Old Style" w:eastAsia="Times New Roman" w:hAnsi="Bookman Old Style" w:cs="Calibri"/>
                <w:color w:val="000000"/>
                <w:sz w:val="24"/>
                <w:szCs w:val="24"/>
                <w:lang w:val="id-ID"/>
              </w:rPr>
              <w:t xml:space="preserve"> dan u</w:t>
            </w:r>
            <w:r w:rsidRPr="00E90445">
              <w:rPr>
                <w:rFonts w:ascii="Bookman Old Style" w:hAnsi="Bookman Old Style"/>
                <w:sz w:val="24"/>
                <w:szCs w:val="24"/>
              </w:rPr>
              <w:t xml:space="preserve">ntuk mencapai sasaran strategis dan dimensi kemampuan </w:t>
            </w:r>
            <w:r>
              <w:rPr>
                <w:rFonts w:ascii="Bookman Old Style" w:hAnsi="Bookman Old Style"/>
                <w:sz w:val="24"/>
                <w:szCs w:val="24"/>
                <w:lang w:val="id-ID"/>
              </w:rPr>
              <w:t xml:space="preserve">widyaiswara </w:t>
            </w:r>
            <w:r w:rsidRPr="00E90445">
              <w:rPr>
                <w:rFonts w:ascii="Bookman Old Style" w:hAnsi="Bookman Old Style"/>
                <w:sz w:val="24"/>
                <w:szCs w:val="24"/>
              </w:rPr>
              <w:t>tersebut</w:t>
            </w:r>
            <w:r w:rsidRPr="00E90445">
              <w:rPr>
                <w:rFonts w:ascii="Bookman Old Style" w:eastAsia="Batang" w:hAnsi="Bookman Old Style"/>
                <w:sz w:val="24"/>
                <w:szCs w:val="24"/>
              </w:rPr>
              <w:t xml:space="preserve">, maka </w:t>
            </w:r>
            <w:r w:rsidRPr="00E90445">
              <w:rPr>
                <w:rFonts w:ascii="Bookman Old Style" w:hAnsi="Bookman Old Style"/>
                <w:sz w:val="24"/>
                <w:szCs w:val="24"/>
              </w:rPr>
              <w:t>Pus</w:t>
            </w:r>
            <w:r>
              <w:rPr>
                <w:rFonts w:ascii="Bookman Old Style" w:hAnsi="Bookman Old Style"/>
                <w:sz w:val="24"/>
                <w:szCs w:val="24"/>
                <w:lang w:val="id-ID"/>
              </w:rPr>
              <w:t>at Pendidikan dan Pelatihan</w:t>
            </w:r>
            <w:r w:rsidRPr="00E90445">
              <w:rPr>
                <w:rFonts w:ascii="Bookman Old Style" w:hAnsi="Bookman Old Style"/>
                <w:sz w:val="24"/>
                <w:szCs w:val="24"/>
              </w:rPr>
              <w:t xml:space="preserve"> Pajak</w:t>
            </w:r>
            <w:r>
              <w:rPr>
                <w:rFonts w:ascii="Bookman Old Style" w:hAnsi="Bookman Old Style"/>
                <w:sz w:val="24"/>
                <w:szCs w:val="24"/>
                <w:lang w:val="id-ID"/>
              </w:rPr>
              <w:t xml:space="preserve"> </w:t>
            </w:r>
            <w:r w:rsidRPr="00E90445">
              <w:rPr>
                <w:rFonts w:ascii="Bookman Old Style" w:hAnsi="Bookman Old Style"/>
                <w:sz w:val="24"/>
                <w:szCs w:val="24"/>
              </w:rPr>
              <w:t>menyusun</w:t>
            </w:r>
            <w:r>
              <w:rPr>
                <w:rFonts w:ascii="Bookman Old Style" w:hAnsi="Bookman Old Style"/>
                <w:sz w:val="24"/>
                <w:szCs w:val="24"/>
                <w:lang w:val="id-ID"/>
              </w:rPr>
              <w:t xml:space="preserve"> bentuk pembelajaran dimaksud dalam</w:t>
            </w:r>
            <w:r w:rsidRPr="00E90445">
              <w:rPr>
                <w:rFonts w:ascii="Bookman Old Style" w:hAnsi="Bookman Old Style"/>
                <w:sz w:val="24"/>
                <w:szCs w:val="24"/>
              </w:rPr>
              <w:t xml:space="preserve"> </w:t>
            </w:r>
            <w:r w:rsidRPr="002F46C6">
              <w:rPr>
                <w:rFonts w:ascii="Bookman Old Style" w:hAnsi="Bookman Old Style"/>
                <w:b/>
                <w:sz w:val="24"/>
                <w:szCs w:val="24"/>
                <w:lang w:val="id-ID"/>
              </w:rPr>
              <w:t>Lokakarya Pe</w:t>
            </w:r>
            <w:r>
              <w:rPr>
                <w:rFonts w:ascii="Bookman Old Style" w:hAnsi="Bookman Old Style"/>
                <w:b/>
                <w:sz w:val="24"/>
                <w:szCs w:val="24"/>
                <w:lang w:val="id-ID"/>
              </w:rPr>
              <w:t>rpajakan untuk Dosen Politeknik Keuangan Negara (PKN) STAN</w:t>
            </w:r>
            <w:r w:rsidRPr="00E90445">
              <w:rPr>
                <w:rFonts w:ascii="Bookman Old Style" w:hAnsi="Bookman Old Style"/>
                <w:sz w:val="24"/>
                <w:szCs w:val="24"/>
              </w:rPr>
              <w:t>.</w:t>
            </w:r>
          </w:p>
        </w:tc>
      </w:tr>
      <w:tr w:rsidR="00055049" w:rsidRPr="00E90445" w14:paraId="74CC13E2" w14:textId="77777777" w:rsidTr="008E277A">
        <w:trPr>
          <w:trHeight w:val="345"/>
        </w:trPr>
        <w:tc>
          <w:tcPr>
            <w:tcW w:w="656" w:type="dxa"/>
            <w:vMerge/>
            <w:tcBorders>
              <w:top w:val="single" w:sz="4" w:space="0" w:color="auto"/>
              <w:left w:val="single" w:sz="4" w:space="0" w:color="auto"/>
              <w:bottom w:val="nil"/>
              <w:right w:val="single" w:sz="4" w:space="0" w:color="auto"/>
            </w:tcBorders>
            <w:vAlign w:val="center"/>
            <w:hideMark/>
          </w:tcPr>
          <w:p w14:paraId="26C401E9" w14:textId="77777777" w:rsidR="00055049" w:rsidRPr="00E90445" w:rsidRDefault="00055049" w:rsidP="000422D0">
            <w:pPr>
              <w:spacing w:after="0" w:line="360" w:lineRule="auto"/>
              <w:rPr>
                <w:rFonts w:ascii="Bookman Old Style" w:eastAsia="Times New Roman" w:hAnsi="Bookman Old Style" w:cs="Calibri"/>
                <w:color w:val="000000"/>
                <w:sz w:val="24"/>
                <w:szCs w:val="24"/>
                <w:lang w:val="id-ID"/>
              </w:rPr>
            </w:pPr>
          </w:p>
        </w:tc>
        <w:tc>
          <w:tcPr>
            <w:tcW w:w="10616" w:type="dxa"/>
            <w:gridSpan w:val="6"/>
            <w:tcBorders>
              <w:top w:val="single" w:sz="4" w:space="0" w:color="auto"/>
              <w:left w:val="nil"/>
              <w:bottom w:val="single" w:sz="4" w:space="0" w:color="auto"/>
              <w:right w:val="single" w:sz="4" w:space="0" w:color="000000"/>
            </w:tcBorders>
            <w:shd w:val="clear" w:color="000000" w:fill="DBDBDB"/>
            <w:noWrap/>
            <w:vAlign w:val="center"/>
            <w:hideMark/>
          </w:tcPr>
          <w:p w14:paraId="488A181E" w14:textId="77777777" w:rsidR="00055049" w:rsidRPr="00E90445" w:rsidRDefault="00055049" w:rsidP="000422D0">
            <w:pPr>
              <w:spacing w:after="0" w:line="276"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SASARAN (TARGET LEARNERS)</w:t>
            </w:r>
          </w:p>
        </w:tc>
      </w:tr>
      <w:tr w:rsidR="00055049" w:rsidRPr="00E90445" w14:paraId="3D895FCF" w14:textId="77777777" w:rsidTr="008E277A">
        <w:trPr>
          <w:trHeight w:val="1897"/>
        </w:trPr>
        <w:tc>
          <w:tcPr>
            <w:tcW w:w="656" w:type="dxa"/>
            <w:vMerge/>
            <w:tcBorders>
              <w:top w:val="single" w:sz="4" w:space="0" w:color="auto"/>
              <w:left w:val="single" w:sz="4" w:space="0" w:color="auto"/>
              <w:bottom w:val="nil"/>
              <w:right w:val="single" w:sz="4" w:space="0" w:color="auto"/>
            </w:tcBorders>
            <w:vAlign w:val="center"/>
            <w:hideMark/>
          </w:tcPr>
          <w:p w14:paraId="5423AEE6" w14:textId="77777777" w:rsidR="00055049" w:rsidRPr="00E90445" w:rsidRDefault="00055049" w:rsidP="000422D0">
            <w:pPr>
              <w:spacing w:after="0" w:line="360" w:lineRule="auto"/>
              <w:rPr>
                <w:rFonts w:ascii="Bookman Old Style" w:eastAsia="Times New Roman" w:hAnsi="Bookman Old Style" w:cs="Calibri"/>
                <w:color w:val="000000"/>
                <w:sz w:val="24"/>
                <w:szCs w:val="24"/>
                <w:lang w:val="id-ID"/>
              </w:rPr>
            </w:pPr>
          </w:p>
        </w:tc>
        <w:tc>
          <w:tcPr>
            <w:tcW w:w="10616" w:type="dxa"/>
            <w:gridSpan w:val="6"/>
            <w:tcBorders>
              <w:top w:val="single" w:sz="4" w:space="0" w:color="auto"/>
              <w:left w:val="nil"/>
              <w:bottom w:val="nil"/>
              <w:right w:val="single" w:sz="4" w:space="0" w:color="000000"/>
            </w:tcBorders>
            <w:shd w:val="clear" w:color="auto" w:fill="auto"/>
            <w:vAlign w:val="center"/>
            <w:hideMark/>
          </w:tcPr>
          <w:p w14:paraId="77F999AC" w14:textId="1B6802CF" w:rsidR="00F95F41" w:rsidRPr="00E90445" w:rsidRDefault="009F5FCD" w:rsidP="008E277A">
            <w:pPr>
              <w:spacing w:after="0" w:line="360" w:lineRule="auto"/>
              <w:jc w:val="both"/>
              <w:rPr>
                <w:rFonts w:ascii="Bookman Old Style" w:eastAsia="Times New Roman" w:hAnsi="Bookman Old Style" w:cs="Calibri"/>
                <w:color w:val="000000"/>
                <w:sz w:val="24"/>
                <w:szCs w:val="24"/>
              </w:rPr>
            </w:pPr>
            <w:r>
              <w:rPr>
                <w:rFonts w:ascii="Bookman Old Style" w:eastAsia="Times New Roman" w:hAnsi="Bookman Old Style" w:cs="Calibri"/>
                <w:color w:val="000000"/>
                <w:sz w:val="24"/>
                <w:szCs w:val="24"/>
                <w:lang w:val="id-ID"/>
              </w:rPr>
              <w:t>Dosen Politeknik Keuangan Negara (PKN) STAN</w:t>
            </w:r>
            <w:r w:rsidR="004F2D85">
              <w:rPr>
                <w:rFonts w:ascii="Bookman Old Style" w:eastAsia="Times New Roman" w:hAnsi="Bookman Old Style" w:cs="Calibri"/>
                <w:color w:val="000000"/>
                <w:sz w:val="24"/>
                <w:szCs w:val="24"/>
                <w:lang w:val="id-ID"/>
              </w:rPr>
              <w:t xml:space="preserve"> </w:t>
            </w:r>
            <w:r w:rsidR="001F0BAB">
              <w:rPr>
                <w:rFonts w:ascii="Bookman Old Style" w:eastAsia="Times New Roman" w:hAnsi="Bookman Old Style" w:cs="Calibri"/>
                <w:color w:val="000000"/>
                <w:sz w:val="24"/>
                <w:szCs w:val="24"/>
                <w:lang w:val="id-ID"/>
              </w:rPr>
              <w:t xml:space="preserve">yang merupakan pengajar </w:t>
            </w:r>
            <w:r>
              <w:rPr>
                <w:rFonts w:ascii="Bookman Old Style" w:eastAsia="Times New Roman" w:hAnsi="Bookman Old Style" w:cs="Calibri"/>
                <w:color w:val="000000"/>
                <w:sz w:val="24"/>
                <w:szCs w:val="24"/>
                <w:lang w:val="id-ID"/>
              </w:rPr>
              <w:t xml:space="preserve">maupun calon pengajar </w:t>
            </w:r>
            <w:r w:rsidR="0008442F">
              <w:rPr>
                <w:rFonts w:ascii="Bookman Old Style" w:eastAsia="Times New Roman" w:hAnsi="Bookman Old Style" w:cs="Calibri"/>
                <w:color w:val="000000"/>
                <w:sz w:val="24"/>
                <w:szCs w:val="24"/>
                <w:lang w:val="id-ID"/>
              </w:rPr>
              <w:t xml:space="preserve">di </w:t>
            </w:r>
            <w:r w:rsidR="0008442F" w:rsidRPr="008E277A">
              <w:rPr>
                <w:rFonts w:ascii="Bookman Old Style" w:eastAsia="Times New Roman" w:hAnsi="Bookman Old Style" w:cs="Calibri"/>
                <w:b/>
                <w:color w:val="000000"/>
                <w:sz w:val="24"/>
                <w:szCs w:val="24"/>
                <w:lang w:val="id-ID"/>
              </w:rPr>
              <w:t>Jurusan Pajak</w:t>
            </w:r>
            <w:r w:rsidR="0008442F">
              <w:rPr>
                <w:rFonts w:ascii="Bookman Old Style" w:eastAsia="Times New Roman" w:hAnsi="Bookman Old Style" w:cs="Calibri"/>
                <w:color w:val="000000"/>
                <w:sz w:val="24"/>
                <w:szCs w:val="24"/>
                <w:lang w:val="id-ID"/>
              </w:rPr>
              <w:t xml:space="preserve"> (Diploma III Pajak, Diploma III Penilai/PBB, dan Diploma I Pajak) baik yang sebelumnya sudah mengajar di Jurusan Pajak maupun Jurusan selain Pajak (Akuntansi dan Manajemen Keuangan) tetapi berlatar belakang pendidikan</w:t>
            </w:r>
            <w:r w:rsidR="00DB3381">
              <w:rPr>
                <w:rFonts w:ascii="Bookman Old Style" w:eastAsia="Times New Roman" w:hAnsi="Bookman Old Style" w:cs="Calibri"/>
                <w:color w:val="000000"/>
                <w:sz w:val="24"/>
                <w:szCs w:val="24"/>
                <w:lang w:val="id-ID"/>
              </w:rPr>
              <w:t xml:space="preserve"> dan/atau pekerjaan di bidang</w:t>
            </w:r>
            <w:r w:rsidR="0008442F">
              <w:rPr>
                <w:rFonts w:ascii="Bookman Old Style" w:eastAsia="Times New Roman" w:hAnsi="Bookman Old Style" w:cs="Calibri"/>
                <w:color w:val="000000"/>
                <w:sz w:val="24"/>
                <w:szCs w:val="24"/>
                <w:lang w:val="id-ID"/>
              </w:rPr>
              <w:t xml:space="preserve"> perpajakan</w:t>
            </w:r>
            <w:r w:rsidR="00DB3381">
              <w:rPr>
                <w:rFonts w:ascii="Bookman Old Style" w:eastAsia="Times New Roman" w:hAnsi="Bookman Old Style" w:cs="Calibri"/>
                <w:color w:val="000000"/>
                <w:sz w:val="24"/>
                <w:szCs w:val="24"/>
                <w:lang w:val="id-ID"/>
              </w:rPr>
              <w:t>,</w:t>
            </w:r>
            <w:r w:rsidR="0008442F">
              <w:rPr>
                <w:rFonts w:ascii="Bookman Old Style" w:eastAsia="Times New Roman" w:hAnsi="Bookman Old Style" w:cs="Calibri"/>
                <w:color w:val="000000"/>
                <w:sz w:val="24"/>
                <w:szCs w:val="24"/>
                <w:lang w:val="id-ID"/>
              </w:rPr>
              <w:t xml:space="preserve"> </w:t>
            </w:r>
            <w:r w:rsidR="00DB3381">
              <w:rPr>
                <w:rFonts w:ascii="Bookman Old Style" w:eastAsia="Times New Roman" w:hAnsi="Bookman Old Style" w:cs="Calibri"/>
                <w:color w:val="000000"/>
                <w:sz w:val="24"/>
                <w:szCs w:val="24"/>
                <w:lang w:val="id-ID"/>
              </w:rPr>
              <w:t>yang akan mengajar di Jurusan Pajak Politeknik Keuangan Negara (PKN) STAN.</w:t>
            </w:r>
          </w:p>
        </w:tc>
      </w:tr>
      <w:tr w:rsidR="00055049" w:rsidRPr="00E90445" w14:paraId="18D4F9CB" w14:textId="77777777" w:rsidTr="008E277A">
        <w:trPr>
          <w:trHeight w:val="375"/>
        </w:trPr>
        <w:tc>
          <w:tcPr>
            <w:tcW w:w="11272" w:type="dxa"/>
            <w:gridSpan w:val="7"/>
            <w:tcBorders>
              <w:top w:val="single" w:sz="4" w:space="0" w:color="auto"/>
              <w:left w:val="single" w:sz="4" w:space="0" w:color="auto"/>
              <w:bottom w:val="single" w:sz="4" w:space="0" w:color="auto"/>
              <w:right w:val="single" w:sz="4" w:space="0" w:color="000000"/>
            </w:tcBorders>
            <w:shd w:val="clear" w:color="000000" w:fill="DBDBDB"/>
            <w:noWrap/>
            <w:vAlign w:val="bottom"/>
            <w:hideMark/>
          </w:tcPr>
          <w:p w14:paraId="5A2D59A5" w14:textId="243C5029" w:rsidR="00055049" w:rsidRPr="00E90445" w:rsidRDefault="00055049" w:rsidP="000422D0">
            <w:pPr>
              <w:spacing w:after="0" w:line="360" w:lineRule="auto"/>
              <w:jc w:val="center"/>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MODEL PEMBELAJARAN</w:t>
            </w:r>
          </w:p>
        </w:tc>
      </w:tr>
      <w:tr w:rsidR="00055049" w:rsidRPr="00E90445" w14:paraId="6807A9EC" w14:textId="77777777" w:rsidTr="008E277A">
        <w:trPr>
          <w:trHeight w:val="360"/>
        </w:trPr>
        <w:tc>
          <w:tcPr>
            <w:tcW w:w="656" w:type="dxa"/>
            <w:tcBorders>
              <w:top w:val="nil"/>
              <w:left w:val="single" w:sz="4" w:space="0" w:color="auto"/>
              <w:bottom w:val="nil"/>
              <w:right w:val="nil"/>
            </w:tcBorders>
            <w:shd w:val="clear" w:color="auto" w:fill="auto"/>
            <w:noWrap/>
            <w:vAlign w:val="bottom"/>
            <w:hideMark/>
          </w:tcPr>
          <w:p w14:paraId="3D7F94F9" w14:textId="4CA6DCD7" w:rsidR="00055049" w:rsidRPr="00E90445" w:rsidRDefault="00213011" w:rsidP="000422D0">
            <w:pPr>
              <w:spacing w:after="0" w:line="360" w:lineRule="auto"/>
              <w:jc w:val="right"/>
              <w:rPr>
                <w:rFonts w:ascii="Bookman Old Style" w:eastAsia="Times New Roman" w:hAnsi="Bookman Old Style" w:cs="Calibri"/>
                <w:color w:val="000000"/>
                <w:sz w:val="24"/>
                <w:szCs w:val="24"/>
                <w:lang w:val="id-ID"/>
              </w:rPr>
            </w:pPr>
            <w:r w:rsidRPr="00055049">
              <w:rPr>
                <w:rFonts w:ascii="Wingdings" w:eastAsia="Times New Roman" w:hAnsi="Wingdings" w:cs="Calibri"/>
                <w:color w:val="000000"/>
                <w:sz w:val="28"/>
                <w:szCs w:val="28"/>
              </w:rPr>
              <w:t></w:t>
            </w:r>
          </w:p>
        </w:tc>
        <w:tc>
          <w:tcPr>
            <w:tcW w:w="9656" w:type="dxa"/>
            <w:gridSpan w:val="4"/>
            <w:tcBorders>
              <w:top w:val="nil"/>
              <w:left w:val="nil"/>
              <w:bottom w:val="nil"/>
              <w:right w:val="nil"/>
            </w:tcBorders>
            <w:shd w:val="clear" w:color="auto" w:fill="auto"/>
            <w:noWrap/>
            <w:vAlign w:val="bottom"/>
            <w:hideMark/>
          </w:tcPr>
          <w:p w14:paraId="6282DF15" w14:textId="77777777" w:rsidR="00055049" w:rsidRPr="00E90445" w:rsidRDefault="00055049" w:rsidP="000422D0">
            <w:pPr>
              <w:spacing w:after="0" w:line="360" w:lineRule="auto"/>
              <w:rPr>
                <w:rFonts w:ascii="Bookman Old Style" w:eastAsia="Times New Roman" w:hAnsi="Bookman Old Style" w:cs="Calibri"/>
                <w:color w:val="000000"/>
                <w:sz w:val="24"/>
                <w:szCs w:val="24"/>
                <w:lang w:val="id-ID"/>
              </w:rPr>
            </w:pPr>
            <w:commentRangeStart w:id="0"/>
            <w:r w:rsidRPr="00E90445">
              <w:rPr>
                <w:rFonts w:ascii="Bookman Old Style" w:eastAsia="Times New Roman" w:hAnsi="Bookman Old Style" w:cs="Calibri"/>
                <w:color w:val="000000"/>
                <w:sz w:val="24"/>
                <w:szCs w:val="24"/>
                <w:lang w:val="id-ID"/>
              </w:rPr>
              <w:t>TATAP MUKA (TM)</w:t>
            </w:r>
            <w:commentRangeEnd w:id="0"/>
            <w:r w:rsidR="00304714" w:rsidRPr="00E90445">
              <w:rPr>
                <w:rStyle w:val="CommentReference"/>
                <w:rFonts w:ascii="Bookman Old Style" w:hAnsi="Bookman Old Style"/>
                <w:sz w:val="24"/>
                <w:szCs w:val="24"/>
                <w:lang w:val="id-ID"/>
              </w:rPr>
              <w:commentReference w:id="0"/>
            </w:r>
          </w:p>
        </w:tc>
        <w:tc>
          <w:tcPr>
            <w:tcW w:w="480" w:type="dxa"/>
            <w:tcBorders>
              <w:top w:val="nil"/>
              <w:left w:val="nil"/>
              <w:bottom w:val="nil"/>
              <w:right w:val="nil"/>
            </w:tcBorders>
            <w:shd w:val="clear" w:color="auto" w:fill="auto"/>
            <w:noWrap/>
            <w:vAlign w:val="bottom"/>
            <w:hideMark/>
          </w:tcPr>
          <w:p w14:paraId="51B52589" w14:textId="77777777" w:rsidR="00055049" w:rsidRPr="00E90445" w:rsidRDefault="00055049" w:rsidP="000422D0">
            <w:pPr>
              <w:spacing w:after="0" w:line="240" w:lineRule="auto"/>
              <w:rPr>
                <w:rFonts w:ascii="Bookman Old Style" w:eastAsia="Times New Roman" w:hAnsi="Bookman Old Style" w:cs="Calibri"/>
                <w:color w:val="000000"/>
                <w:sz w:val="24"/>
                <w:szCs w:val="24"/>
                <w:lang w:val="id-ID"/>
              </w:rPr>
            </w:pPr>
          </w:p>
        </w:tc>
        <w:tc>
          <w:tcPr>
            <w:tcW w:w="480" w:type="dxa"/>
            <w:tcBorders>
              <w:top w:val="nil"/>
              <w:left w:val="nil"/>
              <w:bottom w:val="nil"/>
              <w:right w:val="single" w:sz="4" w:space="0" w:color="auto"/>
            </w:tcBorders>
            <w:shd w:val="clear" w:color="auto" w:fill="auto"/>
            <w:noWrap/>
            <w:vAlign w:val="bottom"/>
            <w:hideMark/>
          </w:tcPr>
          <w:p w14:paraId="2D6DCABE" w14:textId="77777777" w:rsidR="00055049" w:rsidRPr="00E90445" w:rsidRDefault="00055049" w:rsidP="000422D0">
            <w:pPr>
              <w:spacing w:after="0" w:line="240"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 </w:t>
            </w:r>
          </w:p>
        </w:tc>
      </w:tr>
      <w:tr w:rsidR="00055049" w:rsidRPr="00E90445" w14:paraId="16348957" w14:textId="77777777" w:rsidTr="008E277A">
        <w:trPr>
          <w:trHeight w:val="360"/>
        </w:trPr>
        <w:tc>
          <w:tcPr>
            <w:tcW w:w="656" w:type="dxa"/>
            <w:tcBorders>
              <w:top w:val="nil"/>
              <w:left w:val="single" w:sz="4" w:space="0" w:color="auto"/>
              <w:bottom w:val="nil"/>
              <w:right w:val="nil"/>
            </w:tcBorders>
            <w:shd w:val="clear" w:color="auto" w:fill="auto"/>
            <w:noWrap/>
            <w:vAlign w:val="bottom"/>
            <w:hideMark/>
          </w:tcPr>
          <w:p w14:paraId="090EA6D8" w14:textId="3444B445" w:rsidR="00055049" w:rsidRPr="00E90445" w:rsidRDefault="00997A89" w:rsidP="000422D0">
            <w:pPr>
              <w:spacing w:after="0" w:line="360" w:lineRule="auto"/>
              <w:jc w:val="right"/>
              <w:rPr>
                <w:rFonts w:ascii="Bookman Old Style" w:eastAsia="Times New Roman" w:hAnsi="Bookman Old Style" w:cs="Calibri"/>
                <w:color w:val="000000"/>
                <w:sz w:val="24"/>
                <w:szCs w:val="24"/>
                <w:lang w:val="id-ID"/>
              </w:rPr>
            </w:pPr>
            <w:r w:rsidRPr="00997A89">
              <w:rPr>
                <w:rFonts w:ascii="Wingdings" w:eastAsia="Times New Roman" w:hAnsi="Wingdings" w:cs="Calibri"/>
                <w:color w:val="000000"/>
                <w:sz w:val="28"/>
                <w:szCs w:val="28"/>
              </w:rPr>
              <w:t></w:t>
            </w:r>
          </w:p>
        </w:tc>
        <w:tc>
          <w:tcPr>
            <w:tcW w:w="9656" w:type="dxa"/>
            <w:gridSpan w:val="4"/>
            <w:tcBorders>
              <w:top w:val="nil"/>
              <w:left w:val="nil"/>
              <w:bottom w:val="nil"/>
              <w:right w:val="nil"/>
            </w:tcBorders>
            <w:shd w:val="clear" w:color="auto" w:fill="auto"/>
            <w:noWrap/>
            <w:vAlign w:val="bottom"/>
            <w:hideMark/>
          </w:tcPr>
          <w:p w14:paraId="1223535C" w14:textId="5733A7C7" w:rsidR="00997A89" w:rsidRPr="00E90445" w:rsidRDefault="00055049" w:rsidP="000422D0">
            <w:pPr>
              <w:spacing w:after="0" w:line="360"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NON TATAP MUKA (NTM)</w:t>
            </w:r>
          </w:p>
        </w:tc>
        <w:tc>
          <w:tcPr>
            <w:tcW w:w="480" w:type="dxa"/>
            <w:tcBorders>
              <w:top w:val="nil"/>
              <w:left w:val="nil"/>
              <w:bottom w:val="nil"/>
              <w:right w:val="nil"/>
            </w:tcBorders>
            <w:shd w:val="clear" w:color="auto" w:fill="auto"/>
            <w:noWrap/>
            <w:vAlign w:val="bottom"/>
            <w:hideMark/>
          </w:tcPr>
          <w:p w14:paraId="7041AE4F" w14:textId="77777777" w:rsidR="00055049" w:rsidRPr="00E90445" w:rsidRDefault="00055049" w:rsidP="000422D0">
            <w:pPr>
              <w:spacing w:after="0" w:line="240" w:lineRule="auto"/>
              <w:rPr>
                <w:rFonts w:ascii="Bookman Old Style" w:eastAsia="Times New Roman" w:hAnsi="Bookman Old Style" w:cs="Calibri"/>
                <w:color w:val="000000"/>
                <w:sz w:val="24"/>
                <w:szCs w:val="24"/>
                <w:lang w:val="id-ID"/>
              </w:rPr>
            </w:pPr>
          </w:p>
        </w:tc>
        <w:tc>
          <w:tcPr>
            <w:tcW w:w="480" w:type="dxa"/>
            <w:tcBorders>
              <w:top w:val="nil"/>
              <w:left w:val="nil"/>
              <w:bottom w:val="nil"/>
              <w:right w:val="single" w:sz="4" w:space="0" w:color="auto"/>
            </w:tcBorders>
            <w:shd w:val="clear" w:color="auto" w:fill="auto"/>
            <w:noWrap/>
            <w:vAlign w:val="bottom"/>
            <w:hideMark/>
          </w:tcPr>
          <w:p w14:paraId="22C90E41" w14:textId="77777777" w:rsidR="00055049" w:rsidRPr="00E90445" w:rsidRDefault="00055049" w:rsidP="000422D0">
            <w:pPr>
              <w:spacing w:after="0" w:line="240"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 </w:t>
            </w:r>
          </w:p>
        </w:tc>
      </w:tr>
      <w:tr w:rsidR="00055049" w:rsidRPr="00E90445" w14:paraId="7764BE53" w14:textId="77777777" w:rsidTr="008E277A">
        <w:trPr>
          <w:trHeight w:val="360"/>
        </w:trPr>
        <w:tc>
          <w:tcPr>
            <w:tcW w:w="656" w:type="dxa"/>
            <w:tcBorders>
              <w:top w:val="nil"/>
              <w:left w:val="single" w:sz="4" w:space="0" w:color="auto"/>
              <w:bottom w:val="nil"/>
              <w:right w:val="nil"/>
            </w:tcBorders>
            <w:shd w:val="clear" w:color="auto" w:fill="auto"/>
            <w:noWrap/>
            <w:vAlign w:val="bottom"/>
            <w:hideMark/>
          </w:tcPr>
          <w:p w14:paraId="78858B25" w14:textId="77777777" w:rsidR="00055049" w:rsidRPr="00E90445" w:rsidRDefault="00055049" w:rsidP="000422D0">
            <w:pPr>
              <w:spacing w:after="0" w:line="360"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 </w:t>
            </w:r>
          </w:p>
        </w:tc>
        <w:tc>
          <w:tcPr>
            <w:tcW w:w="816" w:type="dxa"/>
            <w:tcBorders>
              <w:top w:val="nil"/>
              <w:left w:val="nil"/>
              <w:bottom w:val="nil"/>
              <w:right w:val="nil"/>
            </w:tcBorders>
            <w:shd w:val="clear" w:color="auto" w:fill="auto"/>
            <w:noWrap/>
            <w:vAlign w:val="bottom"/>
            <w:hideMark/>
          </w:tcPr>
          <w:p w14:paraId="363801A7" w14:textId="7B5A56BF" w:rsidR="00055049" w:rsidRPr="00E90445" w:rsidRDefault="00997A89" w:rsidP="000422D0">
            <w:pPr>
              <w:spacing w:after="0" w:line="360" w:lineRule="auto"/>
              <w:jc w:val="right"/>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w:t>
            </w:r>
          </w:p>
        </w:tc>
        <w:tc>
          <w:tcPr>
            <w:tcW w:w="8840" w:type="dxa"/>
            <w:gridSpan w:val="3"/>
            <w:tcBorders>
              <w:top w:val="nil"/>
              <w:left w:val="nil"/>
              <w:bottom w:val="nil"/>
              <w:right w:val="nil"/>
            </w:tcBorders>
            <w:shd w:val="clear" w:color="auto" w:fill="auto"/>
            <w:noWrap/>
            <w:vAlign w:val="bottom"/>
            <w:hideMark/>
          </w:tcPr>
          <w:p w14:paraId="1DA43D36" w14:textId="55600067" w:rsidR="00055049" w:rsidRPr="00E90445" w:rsidRDefault="00055049" w:rsidP="000422D0">
            <w:pPr>
              <w:spacing w:after="0" w:line="360" w:lineRule="auto"/>
              <w:rPr>
                <w:rFonts w:ascii="Bookman Old Style" w:eastAsia="Times New Roman" w:hAnsi="Bookman Old Style" w:cs="Calibri"/>
                <w:i/>
                <w:color w:val="000000"/>
                <w:sz w:val="24"/>
                <w:szCs w:val="24"/>
                <w:lang w:val="id-ID"/>
              </w:rPr>
            </w:pPr>
            <w:commentRangeStart w:id="1"/>
            <w:r w:rsidRPr="00E90445">
              <w:rPr>
                <w:rFonts w:ascii="Bookman Old Style" w:eastAsia="Times New Roman" w:hAnsi="Bookman Old Style" w:cs="Calibri"/>
                <w:i/>
                <w:color w:val="000000"/>
                <w:sz w:val="24"/>
                <w:szCs w:val="24"/>
                <w:lang w:val="id-ID"/>
              </w:rPr>
              <w:t>e-Lea</w:t>
            </w:r>
            <w:r w:rsidR="00304714" w:rsidRPr="00E90445">
              <w:rPr>
                <w:rFonts w:ascii="Bookman Old Style" w:eastAsia="Times New Roman" w:hAnsi="Bookman Old Style" w:cs="Calibri"/>
                <w:i/>
                <w:color w:val="000000"/>
                <w:sz w:val="24"/>
                <w:szCs w:val="24"/>
                <w:lang w:val="id-ID"/>
              </w:rPr>
              <w:t>rn</w:t>
            </w:r>
            <w:r w:rsidRPr="00E90445">
              <w:rPr>
                <w:rFonts w:ascii="Bookman Old Style" w:eastAsia="Times New Roman" w:hAnsi="Bookman Old Style" w:cs="Calibri"/>
                <w:i/>
                <w:color w:val="000000"/>
                <w:sz w:val="24"/>
                <w:szCs w:val="24"/>
                <w:lang w:val="id-ID"/>
              </w:rPr>
              <w:t>ing</w:t>
            </w:r>
            <w:commentRangeEnd w:id="1"/>
            <w:r w:rsidR="00304714" w:rsidRPr="00E90445">
              <w:rPr>
                <w:rStyle w:val="CommentReference"/>
                <w:rFonts w:ascii="Bookman Old Style" w:hAnsi="Bookman Old Style"/>
                <w:sz w:val="24"/>
                <w:szCs w:val="24"/>
                <w:lang w:val="id-ID"/>
              </w:rPr>
              <w:commentReference w:id="1"/>
            </w:r>
          </w:p>
        </w:tc>
        <w:tc>
          <w:tcPr>
            <w:tcW w:w="480" w:type="dxa"/>
            <w:tcBorders>
              <w:top w:val="nil"/>
              <w:left w:val="nil"/>
              <w:bottom w:val="nil"/>
              <w:right w:val="nil"/>
            </w:tcBorders>
            <w:shd w:val="clear" w:color="auto" w:fill="auto"/>
            <w:noWrap/>
            <w:vAlign w:val="bottom"/>
            <w:hideMark/>
          </w:tcPr>
          <w:p w14:paraId="40CCF66A" w14:textId="77777777" w:rsidR="00055049" w:rsidRPr="00E90445" w:rsidRDefault="00055049" w:rsidP="000422D0">
            <w:pPr>
              <w:spacing w:after="0" w:line="240" w:lineRule="auto"/>
              <w:rPr>
                <w:rFonts w:ascii="Bookman Old Style" w:eastAsia="Times New Roman" w:hAnsi="Bookman Old Style" w:cs="Calibri"/>
                <w:color w:val="000000"/>
                <w:sz w:val="24"/>
                <w:szCs w:val="24"/>
                <w:lang w:val="id-ID"/>
              </w:rPr>
            </w:pPr>
          </w:p>
        </w:tc>
        <w:tc>
          <w:tcPr>
            <w:tcW w:w="480" w:type="dxa"/>
            <w:tcBorders>
              <w:top w:val="nil"/>
              <w:left w:val="nil"/>
              <w:bottom w:val="nil"/>
              <w:right w:val="single" w:sz="4" w:space="0" w:color="auto"/>
            </w:tcBorders>
            <w:shd w:val="clear" w:color="auto" w:fill="auto"/>
            <w:noWrap/>
            <w:vAlign w:val="bottom"/>
            <w:hideMark/>
          </w:tcPr>
          <w:p w14:paraId="12162A62" w14:textId="77777777" w:rsidR="00055049" w:rsidRPr="00E90445" w:rsidRDefault="00055049" w:rsidP="000422D0">
            <w:pPr>
              <w:spacing w:after="0" w:line="240"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 </w:t>
            </w:r>
          </w:p>
        </w:tc>
      </w:tr>
      <w:tr w:rsidR="00055049" w:rsidRPr="00E90445" w14:paraId="5E6982D2" w14:textId="77777777" w:rsidTr="008E277A">
        <w:trPr>
          <w:trHeight w:val="360"/>
        </w:trPr>
        <w:tc>
          <w:tcPr>
            <w:tcW w:w="656" w:type="dxa"/>
            <w:tcBorders>
              <w:top w:val="nil"/>
              <w:left w:val="single" w:sz="4" w:space="0" w:color="auto"/>
              <w:bottom w:val="nil"/>
              <w:right w:val="nil"/>
            </w:tcBorders>
            <w:shd w:val="clear" w:color="auto" w:fill="auto"/>
            <w:noWrap/>
            <w:vAlign w:val="bottom"/>
            <w:hideMark/>
          </w:tcPr>
          <w:p w14:paraId="6EE6765A" w14:textId="77777777" w:rsidR="00055049" w:rsidRPr="00E90445" w:rsidRDefault="00055049" w:rsidP="000422D0">
            <w:pPr>
              <w:spacing w:after="0" w:line="360"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 </w:t>
            </w:r>
          </w:p>
        </w:tc>
        <w:tc>
          <w:tcPr>
            <w:tcW w:w="816" w:type="dxa"/>
            <w:tcBorders>
              <w:top w:val="nil"/>
              <w:left w:val="nil"/>
              <w:bottom w:val="nil"/>
              <w:right w:val="nil"/>
            </w:tcBorders>
            <w:shd w:val="clear" w:color="auto" w:fill="auto"/>
            <w:noWrap/>
            <w:vAlign w:val="bottom"/>
            <w:hideMark/>
          </w:tcPr>
          <w:p w14:paraId="1A5752CF" w14:textId="77777777" w:rsidR="00055049" w:rsidRPr="00E90445" w:rsidRDefault="00055049" w:rsidP="000422D0">
            <w:pPr>
              <w:spacing w:after="0" w:line="360" w:lineRule="auto"/>
              <w:jc w:val="right"/>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w:t>
            </w:r>
          </w:p>
        </w:tc>
        <w:tc>
          <w:tcPr>
            <w:tcW w:w="8840" w:type="dxa"/>
            <w:gridSpan w:val="3"/>
            <w:tcBorders>
              <w:top w:val="nil"/>
              <w:left w:val="nil"/>
              <w:bottom w:val="nil"/>
              <w:right w:val="nil"/>
            </w:tcBorders>
            <w:shd w:val="clear" w:color="auto" w:fill="auto"/>
            <w:noWrap/>
            <w:vAlign w:val="bottom"/>
            <w:hideMark/>
          </w:tcPr>
          <w:p w14:paraId="23108945" w14:textId="77777777" w:rsidR="00055049" w:rsidRPr="00E90445" w:rsidRDefault="00055049" w:rsidP="000422D0">
            <w:pPr>
              <w:spacing w:after="0" w:line="360"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Bimbingan di tempat Kerja</w:t>
            </w:r>
          </w:p>
        </w:tc>
        <w:tc>
          <w:tcPr>
            <w:tcW w:w="480" w:type="dxa"/>
            <w:tcBorders>
              <w:top w:val="nil"/>
              <w:left w:val="nil"/>
              <w:bottom w:val="nil"/>
              <w:right w:val="nil"/>
            </w:tcBorders>
            <w:shd w:val="clear" w:color="auto" w:fill="auto"/>
            <w:noWrap/>
            <w:vAlign w:val="bottom"/>
            <w:hideMark/>
          </w:tcPr>
          <w:p w14:paraId="4C6EED23" w14:textId="77777777" w:rsidR="00055049" w:rsidRPr="00E90445" w:rsidRDefault="00055049" w:rsidP="000422D0">
            <w:pPr>
              <w:spacing w:after="0" w:line="240" w:lineRule="auto"/>
              <w:rPr>
                <w:rFonts w:ascii="Bookman Old Style" w:eastAsia="Times New Roman" w:hAnsi="Bookman Old Style" w:cs="Calibri"/>
                <w:color w:val="000000"/>
                <w:sz w:val="24"/>
                <w:szCs w:val="24"/>
                <w:lang w:val="id-ID"/>
              </w:rPr>
            </w:pPr>
          </w:p>
        </w:tc>
        <w:tc>
          <w:tcPr>
            <w:tcW w:w="480" w:type="dxa"/>
            <w:tcBorders>
              <w:top w:val="nil"/>
              <w:left w:val="nil"/>
              <w:bottom w:val="nil"/>
              <w:right w:val="single" w:sz="4" w:space="0" w:color="auto"/>
            </w:tcBorders>
            <w:shd w:val="clear" w:color="auto" w:fill="auto"/>
            <w:noWrap/>
            <w:vAlign w:val="bottom"/>
            <w:hideMark/>
          </w:tcPr>
          <w:p w14:paraId="568C4615" w14:textId="77777777" w:rsidR="00055049" w:rsidRPr="00E90445" w:rsidRDefault="00055049" w:rsidP="000422D0">
            <w:pPr>
              <w:spacing w:after="0" w:line="240"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 </w:t>
            </w:r>
          </w:p>
        </w:tc>
      </w:tr>
      <w:tr w:rsidR="00055049" w:rsidRPr="00E90445" w14:paraId="128224FD" w14:textId="77777777" w:rsidTr="008E277A">
        <w:trPr>
          <w:trHeight w:val="360"/>
        </w:trPr>
        <w:tc>
          <w:tcPr>
            <w:tcW w:w="656" w:type="dxa"/>
            <w:tcBorders>
              <w:top w:val="nil"/>
              <w:left w:val="single" w:sz="4" w:space="0" w:color="auto"/>
              <w:bottom w:val="nil"/>
              <w:right w:val="nil"/>
            </w:tcBorders>
            <w:shd w:val="clear" w:color="auto" w:fill="auto"/>
            <w:noWrap/>
            <w:vAlign w:val="bottom"/>
            <w:hideMark/>
          </w:tcPr>
          <w:p w14:paraId="10CCA169" w14:textId="77777777" w:rsidR="00055049" w:rsidRPr="00E90445" w:rsidRDefault="00055049" w:rsidP="000422D0">
            <w:pPr>
              <w:spacing w:after="0" w:line="360"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 </w:t>
            </w:r>
          </w:p>
        </w:tc>
        <w:tc>
          <w:tcPr>
            <w:tcW w:w="816" w:type="dxa"/>
            <w:tcBorders>
              <w:top w:val="nil"/>
              <w:left w:val="nil"/>
              <w:bottom w:val="nil"/>
              <w:right w:val="nil"/>
            </w:tcBorders>
            <w:shd w:val="clear" w:color="auto" w:fill="auto"/>
            <w:noWrap/>
            <w:vAlign w:val="bottom"/>
            <w:hideMark/>
          </w:tcPr>
          <w:p w14:paraId="1558FAEF" w14:textId="77777777" w:rsidR="00055049" w:rsidRPr="00E90445" w:rsidRDefault="00055049" w:rsidP="000422D0">
            <w:pPr>
              <w:spacing w:after="0" w:line="360" w:lineRule="auto"/>
              <w:jc w:val="right"/>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w:t>
            </w:r>
          </w:p>
        </w:tc>
        <w:tc>
          <w:tcPr>
            <w:tcW w:w="8840" w:type="dxa"/>
            <w:gridSpan w:val="3"/>
            <w:tcBorders>
              <w:top w:val="nil"/>
              <w:left w:val="nil"/>
              <w:bottom w:val="nil"/>
              <w:right w:val="nil"/>
            </w:tcBorders>
            <w:shd w:val="clear" w:color="auto" w:fill="auto"/>
            <w:noWrap/>
            <w:vAlign w:val="bottom"/>
            <w:hideMark/>
          </w:tcPr>
          <w:p w14:paraId="119F68BC" w14:textId="77777777" w:rsidR="00055049" w:rsidRPr="00E90445" w:rsidRDefault="00055049" w:rsidP="000422D0">
            <w:pPr>
              <w:spacing w:after="0" w:line="360"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Pelatihan Jarak Jauh</w:t>
            </w:r>
          </w:p>
        </w:tc>
        <w:tc>
          <w:tcPr>
            <w:tcW w:w="480" w:type="dxa"/>
            <w:tcBorders>
              <w:top w:val="nil"/>
              <w:left w:val="nil"/>
              <w:bottom w:val="nil"/>
              <w:right w:val="nil"/>
            </w:tcBorders>
            <w:shd w:val="clear" w:color="auto" w:fill="auto"/>
            <w:noWrap/>
            <w:vAlign w:val="bottom"/>
            <w:hideMark/>
          </w:tcPr>
          <w:p w14:paraId="2B81B9D5" w14:textId="77777777" w:rsidR="00055049" w:rsidRPr="00E90445" w:rsidRDefault="00055049" w:rsidP="000422D0">
            <w:pPr>
              <w:spacing w:after="0" w:line="240" w:lineRule="auto"/>
              <w:rPr>
                <w:rFonts w:ascii="Bookman Old Style" w:eastAsia="Times New Roman" w:hAnsi="Bookman Old Style" w:cs="Calibri"/>
                <w:color w:val="000000"/>
                <w:sz w:val="24"/>
                <w:szCs w:val="24"/>
                <w:lang w:val="id-ID"/>
              </w:rPr>
            </w:pPr>
          </w:p>
        </w:tc>
        <w:tc>
          <w:tcPr>
            <w:tcW w:w="480" w:type="dxa"/>
            <w:tcBorders>
              <w:top w:val="nil"/>
              <w:left w:val="nil"/>
              <w:bottom w:val="nil"/>
              <w:right w:val="single" w:sz="4" w:space="0" w:color="auto"/>
            </w:tcBorders>
            <w:shd w:val="clear" w:color="auto" w:fill="auto"/>
            <w:noWrap/>
            <w:vAlign w:val="bottom"/>
            <w:hideMark/>
          </w:tcPr>
          <w:p w14:paraId="2AC2E970" w14:textId="77777777" w:rsidR="00055049" w:rsidRPr="00E90445" w:rsidRDefault="00055049" w:rsidP="000422D0">
            <w:pPr>
              <w:spacing w:after="0" w:line="240"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 </w:t>
            </w:r>
          </w:p>
        </w:tc>
      </w:tr>
      <w:tr w:rsidR="001819A9" w:rsidRPr="00E90445" w14:paraId="4D449F22" w14:textId="77777777" w:rsidTr="008E277A">
        <w:trPr>
          <w:trHeight w:val="360"/>
        </w:trPr>
        <w:tc>
          <w:tcPr>
            <w:tcW w:w="656" w:type="dxa"/>
            <w:tcBorders>
              <w:top w:val="nil"/>
              <w:left w:val="single" w:sz="4" w:space="0" w:color="auto"/>
              <w:bottom w:val="nil"/>
              <w:right w:val="nil"/>
            </w:tcBorders>
            <w:shd w:val="clear" w:color="auto" w:fill="auto"/>
            <w:noWrap/>
            <w:vAlign w:val="bottom"/>
            <w:hideMark/>
          </w:tcPr>
          <w:p w14:paraId="25D1B356" w14:textId="77777777" w:rsidR="001819A9" w:rsidRPr="00E90445" w:rsidRDefault="001819A9" w:rsidP="000422D0">
            <w:pPr>
              <w:spacing w:after="0" w:line="360"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 </w:t>
            </w:r>
          </w:p>
        </w:tc>
        <w:tc>
          <w:tcPr>
            <w:tcW w:w="816" w:type="dxa"/>
            <w:tcBorders>
              <w:top w:val="nil"/>
              <w:left w:val="nil"/>
              <w:bottom w:val="nil"/>
              <w:right w:val="nil"/>
            </w:tcBorders>
            <w:shd w:val="clear" w:color="auto" w:fill="auto"/>
            <w:noWrap/>
            <w:vAlign w:val="bottom"/>
            <w:hideMark/>
          </w:tcPr>
          <w:p w14:paraId="78D9B145" w14:textId="77777777" w:rsidR="001819A9" w:rsidRPr="00E90445" w:rsidRDefault="001819A9" w:rsidP="000422D0">
            <w:pPr>
              <w:spacing w:after="0" w:line="360" w:lineRule="auto"/>
              <w:jc w:val="right"/>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w:t>
            </w:r>
          </w:p>
        </w:tc>
        <w:tc>
          <w:tcPr>
            <w:tcW w:w="8360" w:type="dxa"/>
            <w:gridSpan w:val="2"/>
            <w:tcBorders>
              <w:top w:val="nil"/>
              <w:left w:val="nil"/>
              <w:bottom w:val="nil"/>
              <w:right w:val="nil"/>
            </w:tcBorders>
            <w:shd w:val="clear" w:color="auto" w:fill="auto"/>
            <w:noWrap/>
            <w:vAlign w:val="bottom"/>
            <w:hideMark/>
          </w:tcPr>
          <w:p w14:paraId="5272ABC3" w14:textId="77777777" w:rsidR="001819A9" w:rsidRPr="00E90445" w:rsidRDefault="001819A9" w:rsidP="000422D0">
            <w:pPr>
              <w:spacing w:after="0" w:line="360"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Magang</w:t>
            </w:r>
          </w:p>
        </w:tc>
        <w:tc>
          <w:tcPr>
            <w:tcW w:w="480" w:type="dxa"/>
            <w:tcBorders>
              <w:top w:val="nil"/>
              <w:left w:val="nil"/>
              <w:bottom w:val="nil"/>
              <w:right w:val="nil"/>
            </w:tcBorders>
            <w:shd w:val="clear" w:color="auto" w:fill="auto"/>
            <w:noWrap/>
            <w:vAlign w:val="bottom"/>
            <w:hideMark/>
          </w:tcPr>
          <w:p w14:paraId="14342FE2" w14:textId="77777777" w:rsidR="001819A9" w:rsidRPr="00E90445" w:rsidRDefault="001819A9" w:rsidP="000422D0">
            <w:pPr>
              <w:spacing w:after="0" w:line="240" w:lineRule="auto"/>
              <w:rPr>
                <w:rFonts w:ascii="Bookman Old Style" w:eastAsia="Times New Roman" w:hAnsi="Bookman Old Style" w:cs="Calibri"/>
                <w:color w:val="000000"/>
                <w:sz w:val="24"/>
                <w:szCs w:val="24"/>
                <w:lang w:val="id-ID"/>
              </w:rPr>
            </w:pPr>
          </w:p>
        </w:tc>
        <w:tc>
          <w:tcPr>
            <w:tcW w:w="480" w:type="dxa"/>
            <w:tcBorders>
              <w:top w:val="nil"/>
              <w:left w:val="nil"/>
              <w:right w:val="nil"/>
            </w:tcBorders>
            <w:shd w:val="clear" w:color="auto" w:fill="auto"/>
            <w:noWrap/>
            <w:vAlign w:val="bottom"/>
            <w:hideMark/>
          </w:tcPr>
          <w:p w14:paraId="311DB4FD" w14:textId="77777777" w:rsidR="001819A9" w:rsidRPr="00E90445" w:rsidRDefault="001819A9" w:rsidP="000422D0">
            <w:pPr>
              <w:spacing w:after="0" w:line="240" w:lineRule="auto"/>
              <w:rPr>
                <w:rFonts w:ascii="Bookman Old Style" w:eastAsia="Times New Roman" w:hAnsi="Bookman Old Style" w:cs="Times New Roman"/>
                <w:sz w:val="24"/>
                <w:szCs w:val="24"/>
                <w:lang w:val="id-ID"/>
              </w:rPr>
            </w:pPr>
          </w:p>
        </w:tc>
        <w:tc>
          <w:tcPr>
            <w:tcW w:w="480" w:type="dxa"/>
            <w:vMerge w:val="restart"/>
            <w:tcBorders>
              <w:top w:val="nil"/>
              <w:left w:val="nil"/>
              <w:right w:val="single" w:sz="4" w:space="0" w:color="auto"/>
            </w:tcBorders>
            <w:shd w:val="clear" w:color="auto" w:fill="auto"/>
            <w:noWrap/>
            <w:vAlign w:val="bottom"/>
            <w:hideMark/>
          </w:tcPr>
          <w:p w14:paraId="776D6601" w14:textId="77777777" w:rsidR="001819A9" w:rsidRPr="00E90445" w:rsidRDefault="001819A9" w:rsidP="000422D0">
            <w:pPr>
              <w:spacing w:after="0" w:line="240"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 </w:t>
            </w:r>
          </w:p>
          <w:p w14:paraId="5BB5171D" w14:textId="3AEF3B62" w:rsidR="001819A9" w:rsidRPr="00E90445" w:rsidRDefault="001819A9" w:rsidP="000422D0">
            <w:pPr>
              <w:spacing w:after="0" w:line="240"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 </w:t>
            </w:r>
          </w:p>
        </w:tc>
      </w:tr>
      <w:tr w:rsidR="001819A9" w:rsidRPr="00E90445" w14:paraId="3B9147B5" w14:textId="77777777" w:rsidTr="008E277A">
        <w:trPr>
          <w:trHeight w:val="345"/>
        </w:trPr>
        <w:tc>
          <w:tcPr>
            <w:tcW w:w="656" w:type="dxa"/>
            <w:tcBorders>
              <w:top w:val="nil"/>
              <w:left w:val="single" w:sz="4" w:space="0" w:color="auto"/>
              <w:bottom w:val="nil"/>
              <w:right w:val="nil"/>
            </w:tcBorders>
            <w:shd w:val="clear" w:color="auto" w:fill="auto"/>
            <w:noWrap/>
            <w:vAlign w:val="bottom"/>
            <w:hideMark/>
          </w:tcPr>
          <w:p w14:paraId="5C99AEE5" w14:textId="77777777" w:rsidR="001819A9" w:rsidRPr="00E90445" w:rsidRDefault="001819A9" w:rsidP="000422D0">
            <w:pPr>
              <w:spacing w:after="0" w:line="360"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 </w:t>
            </w:r>
          </w:p>
        </w:tc>
        <w:tc>
          <w:tcPr>
            <w:tcW w:w="816" w:type="dxa"/>
            <w:tcBorders>
              <w:top w:val="nil"/>
              <w:left w:val="nil"/>
              <w:bottom w:val="nil"/>
              <w:right w:val="nil"/>
            </w:tcBorders>
            <w:shd w:val="clear" w:color="auto" w:fill="auto"/>
            <w:noWrap/>
            <w:vAlign w:val="bottom"/>
            <w:hideMark/>
          </w:tcPr>
          <w:p w14:paraId="0ED77557" w14:textId="77777777" w:rsidR="001819A9" w:rsidRPr="00E90445" w:rsidRDefault="001819A9" w:rsidP="000422D0">
            <w:pPr>
              <w:spacing w:after="0" w:line="360" w:lineRule="auto"/>
              <w:jc w:val="right"/>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w:t>
            </w:r>
          </w:p>
        </w:tc>
        <w:tc>
          <w:tcPr>
            <w:tcW w:w="9320" w:type="dxa"/>
            <w:gridSpan w:val="4"/>
            <w:tcBorders>
              <w:top w:val="nil"/>
              <w:left w:val="nil"/>
              <w:bottom w:val="nil"/>
              <w:right w:val="nil"/>
            </w:tcBorders>
            <w:shd w:val="clear" w:color="auto" w:fill="auto"/>
            <w:noWrap/>
            <w:vAlign w:val="bottom"/>
            <w:hideMark/>
          </w:tcPr>
          <w:p w14:paraId="7ABD3E87" w14:textId="77777777" w:rsidR="001819A9" w:rsidRPr="00E90445" w:rsidRDefault="001819A9" w:rsidP="000422D0">
            <w:pPr>
              <w:spacing w:after="0" w:line="360"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Pertukaran PNS dengan Pegawai swasta</w:t>
            </w:r>
          </w:p>
        </w:tc>
        <w:tc>
          <w:tcPr>
            <w:tcW w:w="480" w:type="dxa"/>
            <w:vMerge/>
            <w:tcBorders>
              <w:left w:val="nil"/>
              <w:bottom w:val="nil"/>
              <w:right w:val="single" w:sz="4" w:space="0" w:color="auto"/>
            </w:tcBorders>
            <w:shd w:val="clear" w:color="auto" w:fill="auto"/>
            <w:noWrap/>
            <w:vAlign w:val="bottom"/>
            <w:hideMark/>
          </w:tcPr>
          <w:p w14:paraId="4914BC86" w14:textId="5CF67EDA" w:rsidR="001819A9" w:rsidRPr="00E90445" w:rsidRDefault="001819A9" w:rsidP="000422D0">
            <w:pPr>
              <w:spacing w:after="0" w:line="240" w:lineRule="auto"/>
              <w:rPr>
                <w:rFonts w:ascii="Bookman Old Style" w:eastAsia="Times New Roman" w:hAnsi="Bookman Old Style" w:cs="Calibri"/>
                <w:color w:val="000000"/>
                <w:sz w:val="24"/>
                <w:szCs w:val="24"/>
                <w:lang w:val="id-ID"/>
              </w:rPr>
            </w:pPr>
          </w:p>
        </w:tc>
      </w:tr>
      <w:tr w:rsidR="00055049" w:rsidRPr="00E90445" w14:paraId="20DEA66F" w14:textId="77777777" w:rsidTr="008E277A">
        <w:trPr>
          <w:trHeight w:val="336"/>
        </w:trPr>
        <w:tc>
          <w:tcPr>
            <w:tcW w:w="656" w:type="dxa"/>
            <w:tcBorders>
              <w:top w:val="nil"/>
              <w:left w:val="single" w:sz="4" w:space="0" w:color="auto"/>
              <w:bottom w:val="single" w:sz="4" w:space="0" w:color="auto"/>
              <w:right w:val="nil"/>
            </w:tcBorders>
            <w:shd w:val="clear" w:color="auto" w:fill="auto"/>
            <w:noWrap/>
            <w:vAlign w:val="bottom"/>
            <w:hideMark/>
          </w:tcPr>
          <w:p w14:paraId="4F78BB3A" w14:textId="77777777" w:rsidR="00055049" w:rsidRPr="00E90445" w:rsidRDefault="00055049" w:rsidP="000422D0">
            <w:pPr>
              <w:spacing w:after="0" w:line="360"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 </w:t>
            </w:r>
          </w:p>
        </w:tc>
        <w:tc>
          <w:tcPr>
            <w:tcW w:w="816" w:type="dxa"/>
            <w:tcBorders>
              <w:top w:val="nil"/>
              <w:left w:val="nil"/>
              <w:bottom w:val="single" w:sz="4" w:space="0" w:color="auto"/>
              <w:right w:val="nil"/>
            </w:tcBorders>
            <w:shd w:val="clear" w:color="auto" w:fill="auto"/>
            <w:noWrap/>
            <w:vAlign w:val="bottom"/>
            <w:hideMark/>
          </w:tcPr>
          <w:p w14:paraId="65B37D0E" w14:textId="77777777" w:rsidR="00055049" w:rsidRPr="00E90445" w:rsidRDefault="00055049" w:rsidP="000422D0">
            <w:pPr>
              <w:spacing w:after="0" w:line="360" w:lineRule="auto"/>
              <w:jc w:val="right"/>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w:t>
            </w:r>
          </w:p>
        </w:tc>
        <w:tc>
          <w:tcPr>
            <w:tcW w:w="7880" w:type="dxa"/>
            <w:tcBorders>
              <w:top w:val="nil"/>
              <w:left w:val="nil"/>
              <w:bottom w:val="single" w:sz="4" w:space="0" w:color="auto"/>
              <w:right w:val="nil"/>
            </w:tcBorders>
            <w:shd w:val="clear" w:color="auto" w:fill="auto"/>
            <w:noWrap/>
            <w:vAlign w:val="bottom"/>
            <w:hideMark/>
          </w:tcPr>
          <w:p w14:paraId="31D16BE3" w14:textId="52FCAD17" w:rsidR="00997A89" w:rsidRPr="00E90445" w:rsidRDefault="00055049" w:rsidP="000422D0">
            <w:pPr>
              <w:spacing w:after="0" w:line="360"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w:t>
            </w:r>
          </w:p>
        </w:tc>
        <w:tc>
          <w:tcPr>
            <w:tcW w:w="480" w:type="dxa"/>
            <w:tcBorders>
              <w:top w:val="nil"/>
              <w:left w:val="nil"/>
              <w:bottom w:val="single" w:sz="4" w:space="0" w:color="auto"/>
              <w:right w:val="nil"/>
            </w:tcBorders>
            <w:shd w:val="clear" w:color="auto" w:fill="auto"/>
            <w:noWrap/>
            <w:vAlign w:val="bottom"/>
            <w:hideMark/>
          </w:tcPr>
          <w:p w14:paraId="4A24A939" w14:textId="77777777" w:rsidR="00055049" w:rsidRPr="00E90445" w:rsidRDefault="00055049" w:rsidP="000422D0">
            <w:pPr>
              <w:spacing w:after="0" w:line="240" w:lineRule="auto"/>
              <w:rPr>
                <w:rFonts w:ascii="Bookman Old Style" w:eastAsia="Times New Roman" w:hAnsi="Bookman Old Style" w:cs="Calibri"/>
                <w:color w:val="000000"/>
                <w:sz w:val="24"/>
                <w:szCs w:val="24"/>
                <w:lang w:val="id-ID"/>
              </w:rPr>
            </w:pPr>
          </w:p>
        </w:tc>
        <w:tc>
          <w:tcPr>
            <w:tcW w:w="480" w:type="dxa"/>
            <w:tcBorders>
              <w:top w:val="nil"/>
              <w:left w:val="nil"/>
              <w:bottom w:val="single" w:sz="4" w:space="0" w:color="auto"/>
              <w:right w:val="nil"/>
            </w:tcBorders>
            <w:shd w:val="clear" w:color="auto" w:fill="auto"/>
            <w:noWrap/>
            <w:vAlign w:val="bottom"/>
            <w:hideMark/>
          </w:tcPr>
          <w:p w14:paraId="7B7CCDAA" w14:textId="77777777" w:rsidR="00055049" w:rsidRPr="00E90445" w:rsidRDefault="00055049" w:rsidP="000422D0">
            <w:pPr>
              <w:spacing w:after="0" w:line="240" w:lineRule="auto"/>
              <w:rPr>
                <w:rFonts w:ascii="Bookman Old Style" w:eastAsia="Times New Roman" w:hAnsi="Bookman Old Style" w:cs="Times New Roman"/>
                <w:sz w:val="24"/>
                <w:szCs w:val="24"/>
                <w:lang w:val="id-ID"/>
              </w:rPr>
            </w:pPr>
          </w:p>
        </w:tc>
        <w:tc>
          <w:tcPr>
            <w:tcW w:w="480" w:type="dxa"/>
            <w:tcBorders>
              <w:top w:val="nil"/>
              <w:left w:val="nil"/>
              <w:bottom w:val="single" w:sz="4" w:space="0" w:color="auto"/>
              <w:right w:val="nil"/>
            </w:tcBorders>
            <w:shd w:val="clear" w:color="auto" w:fill="auto"/>
            <w:noWrap/>
            <w:vAlign w:val="bottom"/>
            <w:hideMark/>
          </w:tcPr>
          <w:p w14:paraId="7DEAEA6A" w14:textId="77777777" w:rsidR="00055049" w:rsidRPr="00E90445" w:rsidRDefault="00055049" w:rsidP="000422D0">
            <w:pPr>
              <w:spacing w:after="0" w:line="240" w:lineRule="auto"/>
              <w:rPr>
                <w:rFonts w:ascii="Bookman Old Style" w:eastAsia="Times New Roman" w:hAnsi="Bookman Old Style" w:cs="Times New Roman"/>
                <w:sz w:val="24"/>
                <w:szCs w:val="24"/>
                <w:lang w:val="id-ID"/>
              </w:rPr>
            </w:pPr>
          </w:p>
        </w:tc>
        <w:tc>
          <w:tcPr>
            <w:tcW w:w="480" w:type="dxa"/>
            <w:tcBorders>
              <w:top w:val="nil"/>
              <w:left w:val="nil"/>
              <w:bottom w:val="single" w:sz="4" w:space="0" w:color="auto"/>
              <w:right w:val="single" w:sz="4" w:space="0" w:color="auto"/>
            </w:tcBorders>
            <w:shd w:val="clear" w:color="auto" w:fill="auto"/>
            <w:noWrap/>
            <w:vAlign w:val="bottom"/>
            <w:hideMark/>
          </w:tcPr>
          <w:p w14:paraId="382FE7DC" w14:textId="77777777" w:rsidR="00055049" w:rsidRPr="00E90445" w:rsidRDefault="00055049" w:rsidP="000422D0">
            <w:pPr>
              <w:spacing w:after="0" w:line="240"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 </w:t>
            </w:r>
          </w:p>
        </w:tc>
      </w:tr>
      <w:tr w:rsidR="00055049" w:rsidRPr="00E90445" w14:paraId="5C98758F" w14:textId="77777777" w:rsidTr="008E277A">
        <w:trPr>
          <w:trHeight w:val="506"/>
        </w:trPr>
        <w:tc>
          <w:tcPr>
            <w:tcW w:w="11272" w:type="dxa"/>
            <w:gridSpan w:val="7"/>
            <w:tcBorders>
              <w:top w:val="single" w:sz="4" w:space="0" w:color="auto"/>
              <w:left w:val="single" w:sz="4" w:space="0" w:color="auto"/>
              <w:bottom w:val="single" w:sz="4" w:space="0" w:color="auto"/>
              <w:right w:val="single" w:sz="4" w:space="0" w:color="000000"/>
            </w:tcBorders>
            <w:shd w:val="clear" w:color="000000" w:fill="DBDBDB"/>
            <w:noWrap/>
            <w:vAlign w:val="center"/>
            <w:hideMark/>
          </w:tcPr>
          <w:p w14:paraId="18A3BD0E" w14:textId="5CB8B971" w:rsidR="00055049" w:rsidRPr="00E90445" w:rsidRDefault="00055049" w:rsidP="000422D0">
            <w:pPr>
              <w:spacing w:after="0" w:line="240" w:lineRule="auto"/>
              <w:jc w:val="center"/>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STANDAR KOMPETENSI</w:t>
            </w:r>
          </w:p>
        </w:tc>
      </w:tr>
      <w:tr w:rsidR="00055049" w:rsidRPr="00E90445" w14:paraId="66B00769" w14:textId="77777777" w:rsidTr="008E277A">
        <w:trPr>
          <w:trHeight w:val="485"/>
        </w:trPr>
        <w:tc>
          <w:tcPr>
            <w:tcW w:w="656" w:type="dxa"/>
            <w:tcBorders>
              <w:top w:val="nil"/>
              <w:left w:val="single" w:sz="4" w:space="0" w:color="auto"/>
              <w:bottom w:val="single" w:sz="4" w:space="0" w:color="auto"/>
              <w:right w:val="nil"/>
            </w:tcBorders>
            <w:shd w:val="clear" w:color="auto" w:fill="auto"/>
            <w:noWrap/>
            <w:vAlign w:val="center"/>
            <w:hideMark/>
          </w:tcPr>
          <w:p w14:paraId="5FE2E6FC" w14:textId="06F6B7F3" w:rsidR="00CE38AC" w:rsidRPr="003F1D5C" w:rsidRDefault="00055049" w:rsidP="000422D0">
            <w:pPr>
              <w:spacing w:after="0" w:line="240" w:lineRule="auto"/>
              <w:jc w:val="center"/>
              <w:rPr>
                <w:rFonts w:ascii="Bookman Old Style" w:eastAsia="Arial" w:hAnsi="Bookman Old Style" w:cs="Calibri"/>
                <w:color w:val="000000"/>
                <w:sz w:val="24"/>
                <w:szCs w:val="24"/>
                <w:lang w:val="id-ID"/>
              </w:rPr>
            </w:pPr>
            <w:r w:rsidRPr="00E90445">
              <w:rPr>
                <w:rFonts w:ascii="Bookman Old Style" w:eastAsia="Arial" w:hAnsi="Bookman Old Style" w:cs="Calibri"/>
                <w:color w:val="000000"/>
                <w:sz w:val="24"/>
                <w:szCs w:val="24"/>
                <w:lang w:val="id-ID"/>
              </w:rPr>
              <w:t>1</w:t>
            </w:r>
          </w:p>
        </w:tc>
        <w:tc>
          <w:tcPr>
            <w:tcW w:w="10616"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EC42AF0" w14:textId="0CEECB3B" w:rsidR="00CE38AC" w:rsidRPr="00E90445" w:rsidRDefault="007B261E" w:rsidP="000422D0">
            <w:pPr>
              <w:spacing w:after="0" w:line="240" w:lineRule="auto"/>
              <w:rPr>
                <w:rFonts w:ascii="Bookman Old Style" w:eastAsia="Times New Roman" w:hAnsi="Bookman Old Style" w:cs="Calibri"/>
                <w:color w:val="000000"/>
                <w:sz w:val="24"/>
                <w:szCs w:val="24"/>
                <w:lang w:val="id-ID"/>
              </w:rPr>
            </w:pPr>
            <w:r>
              <w:rPr>
                <w:rFonts w:ascii="Bookman Old Style" w:eastAsia="Times New Roman" w:hAnsi="Bookman Old Style" w:cs="Calibri"/>
                <w:color w:val="000000"/>
                <w:sz w:val="24"/>
                <w:szCs w:val="24"/>
                <w:lang w:val="id-ID"/>
              </w:rPr>
              <w:t>Menjelaskan Upaya Peningkatan Penerimaan Pajak Tahun 2019</w:t>
            </w:r>
            <w:r w:rsidR="00210432" w:rsidRPr="00E90445">
              <w:rPr>
                <w:rFonts w:ascii="Bookman Old Style" w:eastAsia="Times New Roman" w:hAnsi="Bookman Old Style" w:cs="Calibri"/>
                <w:color w:val="000000"/>
                <w:sz w:val="24"/>
                <w:szCs w:val="24"/>
                <w:lang w:val="id-ID"/>
              </w:rPr>
              <w:t xml:space="preserve"> dengan b</w:t>
            </w:r>
            <w:r w:rsidR="00777053">
              <w:rPr>
                <w:rFonts w:ascii="Bookman Old Style" w:eastAsia="Times New Roman" w:hAnsi="Bookman Old Style" w:cs="Calibri"/>
                <w:color w:val="000000"/>
                <w:sz w:val="24"/>
                <w:szCs w:val="24"/>
              </w:rPr>
              <w:t>enar</w:t>
            </w:r>
            <w:r w:rsidR="00210432" w:rsidRPr="00E90445">
              <w:rPr>
                <w:rFonts w:ascii="Bookman Old Style" w:eastAsia="Times New Roman" w:hAnsi="Bookman Old Style" w:cs="Calibri"/>
                <w:color w:val="000000"/>
                <w:sz w:val="24"/>
                <w:szCs w:val="24"/>
                <w:lang w:val="id-ID"/>
              </w:rPr>
              <w:t>;</w:t>
            </w:r>
          </w:p>
        </w:tc>
      </w:tr>
      <w:tr w:rsidR="00CD110E" w:rsidRPr="00E90445" w14:paraId="45CB177D" w14:textId="77777777" w:rsidTr="008E277A">
        <w:trPr>
          <w:trHeight w:val="827"/>
        </w:trPr>
        <w:tc>
          <w:tcPr>
            <w:tcW w:w="656" w:type="dxa"/>
            <w:tcBorders>
              <w:top w:val="single" w:sz="4" w:space="0" w:color="auto"/>
              <w:left w:val="single" w:sz="4" w:space="0" w:color="auto"/>
              <w:bottom w:val="single" w:sz="4" w:space="0" w:color="auto"/>
              <w:right w:val="nil"/>
            </w:tcBorders>
            <w:shd w:val="clear" w:color="auto" w:fill="auto"/>
            <w:noWrap/>
            <w:vAlign w:val="center"/>
          </w:tcPr>
          <w:p w14:paraId="0EFB39D1" w14:textId="19B94979" w:rsidR="00CD110E" w:rsidRPr="00E90445" w:rsidRDefault="00CD110E" w:rsidP="000422D0">
            <w:pPr>
              <w:spacing w:after="0" w:line="240" w:lineRule="auto"/>
              <w:jc w:val="center"/>
              <w:rPr>
                <w:rFonts w:ascii="Bookman Old Style" w:eastAsia="Arial" w:hAnsi="Bookman Old Style" w:cs="Calibri"/>
                <w:color w:val="000000"/>
                <w:sz w:val="24"/>
                <w:szCs w:val="24"/>
                <w:lang w:val="id-ID"/>
              </w:rPr>
            </w:pPr>
            <w:r>
              <w:rPr>
                <w:rFonts w:ascii="Bookman Old Style" w:eastAsia="Times New Roman" w:hAnsi="Bookman Old Style" w:cs="Calibri"/>
                <w:color w:val="000000"/>
                <w:sz w:val="24"/>
                <w:szCs w:val="24"/>
              </w:rPr>
              <w:t>2</w:t>
            </w:r>
          </w:p>
        </w:tc>
        <w:tc>
          <w:tcPr>
            <w:tcW w:w="10616" w:type="dxa"/>
            <w:gridSpan w:val="6"/>
            <w:tcBorders>
              <w:top w:val="single" w:sz="4" w:space="0" w:color="auto"/>
              <w:left w:val="nil"/>
              <w:bottom w:val="single" w:sz="4" w:space="0" w:color="auto"/>
              <w:right w:val="single" w:sz="4" w:space="0" w:color="000000"/>
            </w:tcBorders>
            <w:shd w:val="clear" w:color="auto" w:fill="auto"/>
            <w:noWrap/>
            <w:vAlign w:val="center"/>
          </w:tcPr>
          <w:p w14:paraId="56E5B7DA" w14:textId="0418485E" w:rsidR="00CD110E" w:rsidRPr="00E90445" w:rsidRDefault="007B261E" w:rsidP="000422D0">
            <w:pPr>
              <w:spacing w:after="0" w:line="240" w:lineRule="auto"/>
              <w:rPr>
                <w:rFonts w:ascii="Bookman Old Style" w:eastAsia="Times New Roman" w:hAnsi="Bookman Old Style" w:cs="Calibri"/>
                <w:color w:val="000000"/>
                <w:sz w:val="24"/>
                <w:szCs w:val="24"/>
                <w:lang w:val="id-ID"/>
              </w:rPr>
            </w:pPr>
            <w:r>
              <w:rPr>
                <w:rFonts w:ascii="Bookman Old Style" w:eastAsia="Batang" w:hAnsi="Bookman Old Style" w:cs="Arial"/>
                <w:color w:val="000000"/>
                <w:sz w:val="24"/>
                <w:szCs w:val="24"/>
                <w:lang w:val="id-ID"/>
              </w:rPr>
              <w:t>Menjelaskan Kebijakan Terkini terkait Renstra, Organisasi Tata Laksana dan Pelaporan Kinerja Direktorat Jenderal Pajak</w:t>
            </w:r>
            <w:r w:rsidR="00CD110E">
              <w:rPr>
                <w:rFonts w:ascii="Bookman Old Style" w:eastAsia="Batang" w:hAnsi="Bookman Old Style" w:cs="Arial"/>
                <w:color w:val="000000"/>
                <w:sz w:val="24"/>
                <w:szCs w:val="24"/>
              </w:rPr>
              <w:t xml:space="preserve"> dengan</w:t>
            </w:r>
            <w:r w:rsidR="00CD110E" w:rsidRPr="00E90445">
              <w:rPr>
                <w:rFonts w:ascii="Bookman Old Style" w:eastAsia="Times New Roman" w:hAnsi="Bookman Old Style" w:cs="Calibri"/>
                <w:color w:val="000000"/>
                <w:sz w:val="24"/>
                <w:szCs w:val="24"/>
                <w:lang w:val="id-ID"/>
              </w:rPr>
              <w:t xml:space="preserve"> b</w:t>
            </w:r>
            <w:r w:rsidR="00CD110E">
              <w:rPr>
                <w:rFonts w:ascii="Bookman Old Style" w:eastAsia="Times New Roman" w:hAnsi="Bookman Old Style" w:cs="Calibri"/>
                <w:color w:val="000000"/>
                <w:sz w:val="24"/>
                <w:szCs w:val="24"/>
              </w:rPr>
              <w:t>enar</w:t>
            </w:r>
            <w:r w:rsidR="00CD110E">
              <w:rPr>
                <w:rFonts w:ascii="Bookman Old Style" w:eastAsia="Batang" w:hAnsi="Bookman Old Style" w:cs="Arial"/>
                <w:color w:val="000000"/>
                <w:sz w:val="24"/>
                <w:szCs w:val="24"/>
              </w:rPr>
              <w:t>;</w:t>
            </w:r>
          </w:p>
        </w:tc>
      </w:tr>
      <w:tr w:rsidR="00055049" w:rsidRPr="00E90445" w14:paraId="338D3BFD" w14:textId="77777777" w:rsidTr="008E277A">
        <w:trPr>
          <w:trHeight w:val="838"/>
        </w:trPr>
        <w:tc>
          <w:tcPr>
            <w:tcW w:w="656" w:type="dxa"/>
            <w:tcBorders>
              <w:top w:val="single" w:sz="4" w:space="0" w:color="auto"/>
              <w:left w:val="single" w:sz="4" w:space="0" w:color="auto"/>
              <w:bottom w:val="single" w:sz="4" w:space="0" w:color="auto"/>
              <w:right w:val="nil"/>
            </w:tcBorders>
            <w:shd w:val="clear" w:color="auto" w:fill="auto"/>
            <w:noWrap/>
            <w:vAlign w:val="center"/>
            <w:hideMark/>
          </w:tcPr>
          <w:p w14:paraId="56B94238" w14:textId="4F082816" w:rsidR="00CE38AC" w:rsidRPr="003F1D5C" w:rsidRDefault="00055049" w:rsidP="000422D0">
            <w:pPr>
              <w:spacing w:after="0" w:line="240" w:lineRule="auto"/>
              <w:jc w:val="center"/>
              <w:rPr>
                <w:rFonts w:ascii="Bookman Old Style" w:eastAsia="Arial" w:hAnsi="Bookman Old Style" w:cs="Calibri"/>
                <w:color w:val="000000"/>
                <w:sz w:val="24"/>
                <w:szCs w:val="24"/>
                <w:lang w:val="id-ID"/>
              </w:rPr>
            </w:pPr>
            <w:r w:rsidRPr="00E90445">
              <w:rPr>
                <w:rFonts w:ascii="Bookman Old Style" w:eastAsia="Arial" w:hAnsi="Bookman Old Style" w:cs="Calibri"/>
                <w:color w:val="000000"/>
                <w:sz w:val="24"/>
                <w:szCs w:val="24"/>
                <w:lang w:val="id-ID"/>
              </w:rPr>
              <w:t>3</w:t>
            </w:r>
          </w:p>
        </w:tc>
        <w:tc>
          <w:tcPr>
            <w:tcW w:w="10616"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C2E33FD" w14:textId="466A3491" w:rsidR="00055049" w:rsidRPr="00E90445" w:rsidRDefault="007B261E" w:rsidP="000422D0">
            <w:pPr>
              <w:spacing w:after="0" w:line="240" w:lineRule="auto"/>
              <w:rPr>
                <w:rFonts w:ascii="Bookman Old Style" w:eastAsia="Times New Roman" w:hAnsi="Bookman Old Style" w:cs="Calibri"/>
                <w:color w:val="000000"/>
                <w:sz w:val="24"/>
                <w:szCs w:val="24"/>
                <w:lang w:val="id-ID"/>
              </w:rPr>
            </w:pPr>
            <w:r>
              <w:rPr>
                <w:rFonts w:ascii="Bookman Old Style" w:eastAsia="Times New Roman" w:hAnsi="Bookman Old Style" w:cs="Calibri"/>
                <w:color w:val="000000"/>
                <w:sz w:val="24"/>
                <w:szCs w:val="24"/>
                <w:lang w:val="id-ID"/>
              </w:rPr>
              <w:t>Menjelaskan Kebijakan Terkini terkait Organisasi dan Pengembangan Kompetensi Sumber Daya Manusia (SDM) Direktorat Jenderal Pajak</w:t>
            </w:r>
            <w:r w:rsidR="00CE38AC">
              <w:rPr>
                <w:rFonts w:ascii="Bookman Old Style" w:eastAsia="Times New Roman" w:hAnsi="Bookman Old Style" w:cs="Calibri"/>
                <w:color w:val="000000"/>
                <w:sz w:val="24"/>
                <w:szCs w:val="24"/>
              </w:rPr>
              <w:t xml:space="preserve"> dengan </w:t>
            </w:r>
            <w:r w:rsidR="00CE38AC" w:rsidRPr="00E90445">
              <w:rPr>
                <w:rFonts w:ascii="Bookman Old Style" w:eastAsia="Times New Roman" w:hAnsi="Bookman Old Style" w:cs="Calibri"/>
                <w:color w:val="000000"/>
                <w:sz w:val="24"/>
                <w:szCs w:val="24"/>
                <w:lang w:val="id-ID"/>
              </w:rPr>
              <w:t>b</w:t>
            </w:r>
            <w:r w:rsidR="00CE38AC">
              <w:rPr>
                <w:rFonts w:ascii="Bookman Old Style" w:eastAsia="Times New Roman" w:hAnsi="Bookman Old Style" w:cs="Calibri"/>
                <w:color w:val="000000"/>
                <w:sz w:val="24"/>
                <w:szCs w:val="24"/>
              </w:rPr>
              <w:t>enar</w:t>
            </w:r>
            <w:r w:rsidR="00CE38AC" w:rsidRPr="00E90445">
              <w:rPr>
                <w:rFonts w:ascii="Bookman Old Style" w:eastAsia="Times New Roman" w:hAnsi="Bookman Old Style" w:cs="Calibri"/>
                <w:color w:val="000000"/>
                <w:sz w:val="24"/>
                <w:szCs w:val="24"/>
              </w:rPr>
              <w:t>;</w:t>
            </w:r>
          </w:p>
        </w:tc>
      </w:tr>
      <w:tr w:rsidR="00055049" w:rsidRPr="00E90445" w14:paraId="4CDBF968" w14:textId="77777777" w:rsidTr="008E277A">
        <w:trPr>
          <w:trHeight w:val="836"/>
        </w:trPr>
        <w:tc>
          <w:tcPr>
            <w:tcW w:w="656" w:type="dxa"/>
            <w:tcBorders>
              <w:top w:val="single" w:sz="4" w:space="0" w:color="auto"/>
              <w:left w:val="single" w:sz="4" w:space="0" w:color="auto"/>
              <w:bottom w:val="single" w:sz="4" w:space="0" w:color="auto"/>
              <w:right w:val="nil"/>
            </w:tcBorders>
            <w:shd w:val="clear" w:color="auto" w:fill="auto"/>
            <w:noWrap/>
            <w:vAlign w:val="center"/>
            <w:hideMark/>
          </w:tcPr>
          <w:p w14:paraId="4C4332E6" w14:textId="74688298" w:rsidR="00210432" w:rsidRPr="003F1D5C" w:rsidRDefault="00055049" w:rsidP="000422D0">
            <w:pPr>
              <w:spacing w:after="0" w:line="240" w:lineRule="auto"/>
              <w:jc w:val="center"/>
              <w:rPr>
                <w:rFonts w:ascii="Bookman Old Style" w:eastAsia="Arial" w:hAnsi="Bookman Old Style" w:cs="Calibri"/>
                <w:color w:val="000000"/>
                <w:sz w:val="24"/>
                <w:szCs w:val="24"/>
                <w:lang w:val="id-ID"/>
              </w:rPr>
            </w:pPr>
            <w:r w:rsidRPr="00E90445">
              <w:rPr>
                <w:rFonts w:ascii="Bookman Old Style" w:eastAsia="Arial" w:hAnsi="Bookman Old Style" w:cs="Calibri"/>
                <w:color w:val="000000"/>
                <w:sz w:val="24"/>
                <w:szCs w:val="24"/>
                <w:lang w:val="id-ID"/>
              </w:rPr>
              <w:t>4</w:t>
            </w:r>
          </w:p>
        </w:tc>
        <w:tc>
          <w:tcPr>
            <w:tcW w:w="10616"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904812A" w14:textId="6797A9CE" w:rsidR="002D3D9D" w:rsidRPr="00E90445" w:rsidRDefault="007B261E" w:rsidP="000422D0">
            <w:pPr>
              <w:spacing w:after="0" w:line="240" w:lineRule="auto"/>
              <w:rPr>
                <w:rFonts w:ascii="Bookman Old Style" w:eastAsia="Times New Roman" w:hAnsi="Bookman Old Style" w:cs="Calibri"/>
                <w:color w:val="000000"/>
                <w:sz w:val="24"/>
                <w:szCs w:val="24"/>
              </w:rPr>
            </w:pPr>
            <w:r>
              <w:rPr>
                <w:rFonts w:ascii="Bookman Old Style" w:eastAsia="Batang" w:hAnsi="Bookman Old Style" w:cs="Arial"/>
                <w:color w:val="000000"/>
                <w:sz w:val="24"/>
                <w:szCs w:val="24"/>
                <w:lang w:val="id-ID"/>
              </w:rPr>
              <w:t>Menjelaskan Kebijakan Terkini terkait Transformasi Proses Bisnis Direktorat Jenderal Pajak</w:t>
            </w:r>
            <w:r w:rsidR="00CE38AC">
              <w:rPr>
                <w:rFonts w:ascii="Bookman Old Style" w:eastAsia="Batang" w:hAnsi="Bookman Old Style" w:cs="Arial"/>
                <w:color w:val="000000"/>
                <w:sz w:val="24"/>
                <w:szCs w:val="24"/>
              </w:rPr>
              <w:t xml:space="preserve"> </w:t>
            </w:r>
            <w:r w:rsidR="00210432" w:rsidRPr="00E90445">
              <w:rPr>
                <w:rFonts w:ascii="Bookman Old Style" w:eastAsia="Batang" w:hAnsi="Bookman Old Style" w:cs="Arial"/>
                <w:color w:val="000000"/>
                <w:sz w:val="24"/>
                <w:szCs w:val="24"/>
              </w:rPr>
              <w:t xml:space="preserve">dengan </w:t>
            </w:r>
            <w:r w:rsidR="00777053" w:rsidRPr="00E90445">
              <w:rPr>
                <w:rFonts w:ascii="Bookman Old Style" w:eastAsia="Times New Roman" w:hAnsi="Bookman Old Style" w:cs="Calibri"/>
                <w:color w:val="000000"/>
                <w:sz w:val="24"/>
                <w:szCs w:val="24"/>
                <w:lang w:val="id-ID"/>
              </w:rPr>
              <w:t>b</w:t>
            </w:r>
            <w:r w:rsidR="00777053">
              <w:rPr>
                <w:rFonts w:ascii="Bookman Old Style" w:eastAsia="Times New Roman" w:hAnsi="Bookman Old Style" w:cs="Calibri"/>
                <w:color w:val="000000"/>
                <w:sz w:val="24"/>
                <w:szCs w:val="24"/>
              </w:rPr>
              <w:t>enar</w:t>
            </w:r>
            <w:r w:rsidR="00210432" w:rsidRPr="00E90445">
              <w:rPr>
                <w:rFonts w:ascii="Bookman Old Style" w:eastAsia="Batang" w:hAnsi="Bookman Old Style" w:cs="Arial"/>
                <w:color w:val="000000"/>
                <w:sz w:val="24"/>
                <w:szCs w:val="24"/>
              </w:rPr>
              <w:t>;</w:t>
            </w:r>
          </w:p>
        </w:tc>
      </w:tr>
      <w:tr w:rsidR="00CD110E" w:rsidRPr="00E90445" w14:paraId="493DD6F7" w14:textId="77777777" w:rsidTr="008E277A">
        <w:trPr>
          <w:trHeight w:val="989"/>
        </w:trPr>
        <w:tc>
          <w:tcPr>
            <w:tcW w:w="656" w:type="dxa"/>
            <w:tcBorders>
              <w:top w:val="single" w:sz="4" w:space="0" w:color="auto"/>
              <w:left w:val="single" w:sz="4" w:space="0" w:color="auto"/>
              <w:bottom w:val="single" w:sz="4" w:space="0" w:color="auto"/>
              <w:right w:val="nil"/>
            </w:tcBorders>
            <w:shd w:val="clear" w:color="auto" w:fill="auto"/>
            <w:noWrap/>
            <w:vAlign w:val="center"/>
          </w:tcPr>
          <w:p w14:paraId="023D5DC9" w14:textId="2E567B2F" w:rsidR="00CD110E" w:rsidRPr="00E90445" w:rsidRDefault="00CD110E" w:rsidP="000422D0">
            <w:pPr>
              <w:spacing w:after="0" w:line="240" w:lineRule="auto"/>
              <w:jc w:val="center"/>
              <w:rPr>
                <w:rFonts w:ascii="Bookman Old Style" w:eastAsia="Arial" w:hAnsi="Bookman Old Style" w:cs="Calibri"/>
                <w:color w:val="000000"/>
                <w:sz w:val="24"/>
                <w:szCs w:val="24"/>
                <w:lang w:val="id-ID"/>
              </w:rPr>
            </w:pPr>
            <w:r>
              <w:rPr>
                <w:rFonts w:ascii="Bookman Old Style" w:eastAsia="Arial" w:hAnsi="Bookman Old Style" w:cs="Calibri"/>
                <w:color w:val="000000"/>
                <w:sz w:val="24"/>
                <w:szCs w:val="24"/>
                <w:lang w:val="id-ID"/>
              </w:rPr>
              <w:t>5</w:t>
            </w:r>
          </w:p>
        </w:tc>
        <w:tc>
          <w:tcPr>
            <w:tcW w:w="10616" w:type="dxa"/>
            <w:gridSpan w:val="6"/>
            <w:tcBorders>
              <w:top w:val="single" w:sz="4" w:space="0" w:color="auto"/>
              <w:left w:val="nil"/>
              <w:bottom w:val="single" w:sz="4" w:space="0" w:color="auto"/>
              <w:right w:val="single" w:sz="4" w:space="0" w:color="000000"/>
            </w:tcBorders>
            <w:shd w:val="clear" w:color="auto" w:fill="auto"/>
            <w:noWrap/>
            <w:vAlign w:val="center"/>
          </w:tcPr>
          <w:p w14:paraId="0743A5D7" w14:textId="5F3356BD" w:rsidR="00CD110E" w:rsidRPr="00E90445" w:rsidRDefault="007B261E" w:rsidP="000422D0">
            <w:pPr>
              <w:spacing w:after="0" w:line="240" w:lineRule="auto"/>
              <w:rPr>
                <w:rFonts w:ascii="Bookman Old Style" w:eastAsia="Batang" w:hAnsi="Bookman Old Style" w:cs="Arial"/>
                <w:color w:val="000000"/>
                <w:sz w:val="24"/>
                <w:szCs w:val="24"/>
              </w:rPr>
            </w:pPr>
            <w:r>
              <w:rPr>
                <w:rFonts w:ascii="Bookman Old Style" w:eastAsia="Times New Roman" w:hAnsi="Bookman Old Style" w:cs="Calibri"/>
                <w:color w:val="000000"/>
                <w:sz w:val="24"/>
                <w:szCs w:val="24"/>
                <w:lang w:val="id-ID"/>
              </w:rPr>
              <w:t>Menjelaskan Kebijakan Terkini terkait Peraturan Ketentuan Umum dan Tata Cara Perpajakan (KUP), Pajak Pertambahan Nilai (PPN), dan Pajak Bumi dan Bangunan (PBB)</w:t>
            </w:r>
            <w:r w:rsidR="00CD110E" w:rsidRPr="00E90445">
              <w:rPr>
                <w:rFonts w:ascii="Bookman Old Style" w:eastAsia="Times New Roman" w:hAnsi="Bookman Old Style" w:cs="Calibri"/>
                <w:color w:val="000000"/>
                <w:sz w:val="24"/>
                <w:szCs w:val="24"/>
              </w:rPr>
              <w:t xml:space="preserve"> dengan </w:t>
            </w:r>
            <w:r w:rsidR="00CD110E" w:rsidRPr="00E90445">
              <w:rPr>
                <w:rFonts w:ascii="Bookman Old Style" w:eastAsia="Times New Roman" w:hAnsi="Bookman Old Style" w:cs="Calibri"/>
                <w:color w:val="000000"/>
                <w:sz w:val="24"/>
                <w:szCs w:val="24"/>
                <w:lang w:val="id-ID"/>
              </w:rPr>
              <w:t>b</w:t>
            </w:r>
            <w:r w:rsidR="00CD110E">
              <w:rPr>
                <w:rFonts w:ascii="Bookman Old Style" w:eastAsia="Times New Roman" w:hAnsi="Bookman Old Style" w:cs="Calibri"/>
                <w:color w:val="000000"/>
                <w:sz w:val="24"/>
                <w:szCs w:val="24"/>
              </w:rPr>
              <w:t>enar</w:t>
            </w:r>
            <w:r w:rsidR="00CD110E" w:rsidRPr="00E90445">
              <w:rPr>
                <w:rFonts w:ascii="Bookman Old Style" w:eastAsia="Times New Roman" w:hAnsi="Bookman Old Style" w:cs="Calibri"/>
                <w:color w:val="000000"/>
                <w:sz w:val="24"/>
                <w:szCs w:val="24"/>
              </w:rPr>
              <w:t>;</w:t>
            </w:r>
          </w:p>
        </w:tc>
      </w:tr>
      <w:tr w:rsidR="00CD110E" w:rsidRPr="00E90445" w14:paraId="39E6D170" w14:textId="77777777" w:rsidTr="008E277A">
        <w:trPr>
          <w:trHeight w:val="976"/>
        </w:trPr>
        <w:tc>
          <w:tcPr>
            <w:tcW w:w="656" w:type="dxa"/>
            <w:tcBorders>
              <w:top w:val="single" w:sz="4" w:space="0" w:color="auto"/>
              <w:left w:val="single" w:sz="4" w:space="0" w:color="auto"/>
              <w:bottom w:val="single" w:sz="4" w:space="0" w:color="auto"/>
              <w:right w:val="nil"/>
            </w:tcBorders>
            <w:shd w:val="clear" w:color="auto" w:fill="auto"/>
            <w:noWrap/>
            <w:vAlign w:val="center"/>
          </w:tcPr>
          <w:p w14:paraId="4E3DFE8D" w14:textId="3286B207" w:rsidR="00CD110E" w:rsidRPr="00E90445" w:rsidRDefault="00CD110E" w:rsidP="000422D0">
            <w:pPr>
              <w:spacing w:after="0" w:line="240" w:lineRule="auto"/>
              <w:jc w:val="center"/>
              <w:rPr>
                <w:rFonts w:ascii="Bookman Old Style" w:eastAsia="Arial" w:hAnsi="Bookman Old Style" w:cs="Calibri"/>
                <w:color w:val="000000"/>
                <w:sz w:val="24"/>
                <w:szCs w:val="24"/>
                <w:lang w:val="id-ID"/>
              </w:rPr>
            </w:pPr>
            <w:r>
              <w:rPr>
                <w:rFonts w:ascii="Bookman Old Style" w:eastAsia="Arial" w:hAnsi="Bookman Old Style" w:cs="Calibri"/>
                <w:color w:val="000000"/>
                <w:sz w:val="24"/>
                <w:szCs w:val="24"/>
                <w:lang w:val="id-ID"/>
              </w:rPr>
              <w:t>6</w:t>
            </w:r>
          </w:p>
        </w:tc>
        <w:tc>
          <w:tcPr>
            <w:tcW w:w="10616" w:type="dxa"/>
            <w:gridSpan w:val="6"/>
            <w:tcBorders>
              <w:top w:val="single" w:sz="4" w:space="0" w:color="auto"/>
              <w:left w:val="nil"/>
              <w:bottom w:val="single" w:sz="4" w:space="0" w:color="auto"/>
              <w:right w:val="single" w:sz="4" w:space="0" w:color="000000"/>
            </w:tcBorders>
            <w:shd w:val="clear" w:color="auto" w:fill="auto"/>
            <w:noWrap/>
            <w:vAlign w:val="center"/>
          </w:tcPr>
          <w:p w14:paraId="3B5B555E" w14:textId="7E0A2341" w:rsidR="00CD110E" w:rsidRPr="00E90445" w:rsidRDefault="00CD110E" w:rsidP="000422D0">
            <w:pPr>
              <w:spacing w:after="0" w:line="240" w:lineRule="auto"/>
              <w:rPr>
                <w:rFonts w:ascii="Bookman Old Style" w:eastAsia="Batang" w:hAnsi="Bookman Old Style" w:cs="Arial"/>
                <w:color w:val="000000"/>
                <w:sz w:val="24"/>
                <w:szCs w:val="24"/>
              </w:rPr>
            </w:pPr>
            <w:r>
              <w:rPr>
                <w:rFonts w:ascii="Bookman Old Style" w:eastAsia="Batang" w:hAnsi="Bookman Old Style" w:cs="Arial"/>
                <w:color w:val="000000"/>
                <w:sz w:val="24"/>
                <w:szCs w:val="24"/>
                <w:lang w:val="id-ID"/>
              </w:rPr>
              <w:t>Me</w:t>
            </w:r>
            <w:r w:rsidR="007B261E">
              <w:rPr>
                <w:rFonts w:ascii="Bookman Old Style" w:eastAsia="Batang" w:hAnsi="Bookman Old Style" w:cs="Arial"/>
                <w:color w:val="000000"/>
                <w:sz w:val="24"/>
                <w:szCs w:val="24"/>
                <w:lang w:val="id-ID"/>
              </w:rPr>
              <w:t>njelaskan Kebijakan Terkini terkait Peraturan Pajak Penghasilan (PPh) Badan dan Orang Pribadi, Pemotongan dan Pemungutan PPh, dan Pajak Internasional</w:t>
            </w:r>
            <w:r w:rsidRPr="00E90445">
              <w:rPr>
                <w:rFonts w:ascii="Bookman Old Style" w:eastAsia="Batang" w:hAnsi="Bookman Old Style" w:cs="Arial"/>
                <w:color w:val="000000"/>
                <w:sz w:val="24"/>
                <w:szCs w:val="24"/>
              </w:rPr>
              <w:t xml:space="preserve"> dengan </w:t>
            </w:r>
            <w:r w:rsidRPr="00E90445">
              <w:rPr>
                <w:rFonts w:ascii="Bookman Old Style" w:eastAsia="Times New Roman" w:hAnsi="Bookman Old Style" w:cs="Calibri"/>
                <w:color w:val="000000"/>
                <w:sz w:val="24"/>
                <w:szCs w:val="24"/>
                <w:lang w:val="id-ID"/>
              </w:rPr>
              <w:t>b</w:t>
            </w:r>
            <w:r>
              <w:rPr>
                <w:rFonts w:ascii="Bookman Old Style" w:eastAsia="Times New Roman" w:hAnsi="Bookman Old Style" w:cs="Calibri"/>
                <w:color w:val="000000"/>
                <w:sz w:val="24"/>
                <w:szCs w:val="24"/>
              </w:rPr>
              <w:t>enar</w:t>
            </w:r>
            <w:r>
              <w:rPr>
                <w:rFonts w:ascii="Bookman Old Style" w:eastAsia="Batang" w:hAnsi="Bookman Old Style" w:cs="Arial"/>
                <w:color w:val="000000"/>
                <w:sz w:val="24"/>
                <w:szCs w:val="24"/>
              </w:rPr>
              <w:t>;</w:t>
            </w:r>
          </w:p>
        </w:tc>
      </w:tr>
      <w:tr w:rsidR="00CD110E" w:rsidRPr="00E90445" w14:paraId="1EA7C18F" w14:textId="77777777" w:rsidTr="008E277A">
        <w:trPr>
          <w:trHeight w:val="834"/>
        </w:trPr>
        <w:tc>
          <w:tcPr>
            <w:tcW w:w="656" w:type="dxa"/>
            <w:tcBorders>
              <w:top w:val="single" w:sz="4" w:space="0" w:color="auto"/>
              <w:left w:val="single" w:sz="4" w:space="0" w:color="auto"/>
              <w:bottom w:val="single" w:sz="4" w:space="0" w:color="auto"/>
              <w:right w:val="nil"/>
            </w:tcBorders>
            <w:shd w:val="clear" w:color="auto" w:fill="auto"/>
            <w:noWrap/>
            <w:vAlign w:val="center"/>
          </w:tcPr>
          <w:p w14:paraId="012BFA54" w14:textId="5B15E87A" w:rsidR="00CD110E" w:rsidRDefault="00CD110E" w:rsidP="000422D0">
            <w:pPr>
              <w:spacing w:after="0" w:line="240" w:lineRule="auto"/>
              <w:jc w:val="center"/>
              <w:rPr>
                <w:rFonts w:ascii="Bookman Old Style" w:eastAsia="Arial" w:hAnsi="Bookman Old Style" w:cs="Calibri"/>
                <w:color w:val="000000"/>
                <w:sz w:val="24"/>
                <w:szCs w:val="24"/>
                <w:lang w:val="id-ID"/>
              </w:rPr>
            </w:pPr>
            <w:r>
              <w:rPr>
                <w:rFonts w:ascii="Bookman Old Style" w:eastAsia="Arial" w:hAnsi="Bookman Old Style" w:cs="Calibri"/>
                <w:color w:val="000000"/>
                <w:sz w:val="24"/>
                <w:szCs w:val="24"/>
                <w:lang w:val="id-ID"/>
              </w:rPr>
              <w:t>7</w:t>
            </w:r>
          </w:p>
        </w:tc>
        <w:tc>
          <w:tcPr>
            <w:tcW w:w="10616" w:type="dxa"/>
            <w:gridSpan w:val="6"/>
            <w:tcBorders>
              <w:top w:val="single" w:sz="4" w:space="0" w:color="auto"/>
              <w:left w:val="nil"/>
              <w:bottom w:val="single" w:sz="4" w:space="0" w:color="auto"/>
              <w:right w:val="single" w:sz="4" w:space="0" w:color="000000"/>
            </w:tcBorders>
            <w:shd w:val="clear" w:color="auto" w:fill="auto"/>
            <w:noWrap/>
            <w:vAlign w:val="center"/>
          </w:tcPr>
          <w:p w14:paraId="0F2F24E9" w14:textId="721F6F01" w:rsidR="00CD110E" w:rsidRDefault="007B261E" w:rsidP="000422D0">
            <w:pPr>
              <w:spacing w:after="0" w:line="240" w:lineRule="auto"/>
              <w:rPr>
                <w:rFonts w:ascii="Bookman Old Style" w:eastAsia="Batang" w:hAnsi="Bookman Old Style" w:cs="Arial"/>
                <w:color w:val="000000"/>
                <w:sz w:val="24"/>
                <w:szCs w:val="24"/>
                <w:lang w:val="id-ID"/>
              </w:rPr>
            </w:pPr>
            <w:r>
              <w:rPr>
                <w:rFonts w:ascii="Bookman Old Style" w:eastAsia="Times New Roman" w:hAnsi="Bookman Old Style" w:cs="Calibri"/>
                <w:color w:val="000000"/>
                <w:sz w:val="24"/>
                <w:szCs w:val="24"/>
                <w:lang w:val="id-ID"/>
              </w:rPr>
              <w:t>Menjelaskan Kebijakan Terkini terkait Perjanjian, Pencegahan, Penanganan, dan Pertukaran Informasi Perpajakan Internasional</w:t>
            </w:r>
            <w:r w:rsidR="00CD110E">
              <w:rPr>
                <w:rFonts w:ascii="Bookman Old Style" w:eastAsia="Times New Roman" w:hAnsi="Bookman Old Style" w:cs="Calibri"/>
                <w:color w:val="000000"/>
                <w:sz w:val="24"/>
                <w:szCs w:val="24"/>
              </w:rPr>
              <w:t xml:space="preserve"> dengan</w:t>
            </w:r>
            <w:r w:rsidR="00CD110E" w:rsidRPr="00E90445">
              <w:rPr>
                <w:rFonts w:ascii="Bookman Old Style" w:eastAsia="Times New Roman" w:hAnsi="Bookman Old Style" w:cs="Calibri"/>
                <w:color w:val="000000"/>
                <w:sz w:val="24"/>
                <w:szCs w:val="24"/>
                <w:lang w:val="id-ID"/>
              </w:rPr>
              <w:t xml:space="preserve"> b</w:t>
            </w:r>
            <w:r w:rsidR="00CD110E">
              <w:rPr>
                <w:rFonts w:ascii="Bookman Old Style" w:eastAsia="Times New Roman" w:hAnsi="Bookman Old Style" w:cs="Calibri"/>
                <w:color w:val="000000"/>
                <w:sz w:val="24"/>
                <w:szCs w:val="24"/>
              </w:rPr>
              <w:t>enar</w:t>
            </w:r>
            <w:r w:rsidR="00CD110E" w:rsidRPr="00E90445">
              <w:rPr>
                <w:rFonts w:ascii="Bookman Old Style" w:eastAsia="Times New Roman" w:hAnsi="Bookman Old Style" w:cs="Calibri"/>
                <w:color w:val="000000"/>
                <w:sz w:val="24"/>
                <w:szCs w:val="24"/>
              </w:rPr>
              <w:t>;</w:t>
            </w:r>
          </w:p>
        </w:tc>
      </w:tr>
      <w:tr w:rsidR="00CD110E" w:rsidRPr="00E90445" w14:paraId="17AA98C6" w14:textId="77777777" w:rsidTr="008E277A">
        <w:trPr>
          <w:trHeight w:val="704"/>
        </w:trPr>
        <w:tc>
          <w:tcPr>
            <w:tcW w:w="656" w:type="dxa"/>
            <w:tcBorders>
              <w:top w:val="single" w:sz="4" w:space="0" w:color="auto"/>
              <w:left w:val="single" w:sz="4" w:space="0" w:color="auto"/>
              <w:bottom w:val="single" w:sz="4" w:space="0" w:color="auto"/>
              <w:right w:val="nil"/>
            </w:tcBorders>
            <w:shd w:val="clear" w:color="auto" w:fill="auto"/>
            <w:noWrap/>
            <w:vAlign w:val="center"/>
          </w:tcPr>
          <w:p w14:paraId="272A64A1" w14:textId="3AF4C427" w:rsidR="00CD110E" w:rsidRDefault="00CD110E" w:rsidP="000422D0">
            <w:pPr>
              <w:spacing w:after="0" w:line="240" w:lineRule="auto"/>
              <w:jc w:val="center"/>
              <w:rPr>
                <w:rFonts w:ascii="Bookman Old Style" w:eastAsia="Arial" w:hAnsi="Bookman Old Style" w:cs="Calibri"/>
                <w:color w:val="000000"/>
                <w:sz w:val="24"/>
                <w:szCs w:val="24"/>
                <w:lang w:val="id-ID"/>
              </w:rPr>
            </w:pPr>
            <w:r>
              <w:rPr>
                <w:rFonts w:ascii="Bookman Old Style" w:eastAsia="Arial" w:hAnsi="Bookman Old Style" w:cs="Calibri"/>
                <w:color w:val="000000"/>
                <w:sz w:val="24"/>
                <w:szCs w:val="24"/>
                <w:lang w:val="id-ID"/>
              </w:rPr>
              <w:t>8</w:t>
            </w:r>
          </w:p>
        </w:tc>
        <w:tc>
          <w:tcPr>
            <w:tcW w:w="10616" w:type="dxa"/>
            <w:gridSpan w:val="6"/>
            <w:tcBorders>
              <w:top w:val="single" w:sz="4" w:space="0" w:color="auto"/>
              <w:left w:val="nil"/>
              <w:bottom w:val="single" w:sz="4" w:space="0" w:color="auto"/>
              <w:right w:val="single" w:sz="4" w:space="0" w:color="000000"/>
            </w:tcBorders>
            <w:shd w:val="clear" w:color="auto" w:fill="auto"/>
            <w:noWrap/>
            <w:vAlign w:val="center"/>
          </w:tcPr>
          <w:p w14:paraId="20632C63" w14:textId="3D2FB652" w:rsidR="00CD110E" w:rsidRDefault="00CF16B1" w:rsidP="000422D0">
            <w:pPr>
              <w:spacing w:after="0" w:line="240" w:lineRule="auto"/>
              <w:rPr>
                <w:rFonts w:ascii="Bookman Old Style" w:eastAsia="Times New Roman" w:hAnsi="Bookman Old Style" w:cs="Calibri"/>
                <w:color w:val="000000"/>
                <w:sz w:val="24"/>
                <w:szCs w:val="24"/>
                <w:lang w:val="id-ID"/>
              </w:rPr>
            </w:pPr>
            <w:r>
              <w:rPr>
                <w:rFonts w:ascii="Bookman Old Style" w:eastAsia="Times New Roman" w:hAnsi="Bookman Old Style" w:cs="Calibri"/>
                <w:color w:val="000000"/>
                <w:sz w:val="24"/>
                <w:szCs w:val="24"/>
                <w:lang w:val="id-ID"/>
              </w:rPr>
              <w:t>Menjelaskan Kebijakan Terkini terkait</w:t>
            </w:r>
            <w:r w:rsidR="00C92AA3">
              <w:rPr>
                <w:rFonts w:ascii="Bookman Old Style" w:eastAsia="Times New Roman" w:hAnsi="Bookman Old Style" w:cs="Calibri"/>
                <w:color w:val="000000"/>
                <w:sz w:val="24"/>
                <w:szCs w:val="24"/>
                <w:lang w:val="id-ID"/>
              </w:rPr>
              <w:t xml:space="preserve"> Pemeriksaan dan Penagihan Pajak</w:t>
            </w:r>
            <w:r w:rsidR="00CD110E">
              <w:rPr>
                <w:rFonts w:ascii="Bookman Old Style" w:eastAsia="Times New Roman" w:hAnsi="Bookman Old Style" w:cs="Calibri"/>
                <w:color w:val="000000"/>
                <w:sz w:val="24"/>
                <w:szCs w:val="24"/>
              </w:rPr>
              <w:t xml:space="preserve"> dengan</w:t>
            </w:r>
            <w:r w:rsidR="00CD110E" w:rsidRPr="00E90445">
              <w:rPr>
                <w:rFonts w:ascii="Bookman Old Style" w:eastAsia="Times New Roman" w:hAnsi="Bookman Old Style" w:cs="Calibri"/>
                <w:color w:val="000000"/>
                <w:sz w:val="24"/>
                <w:szCs w:val="24"/>
                <w:lang w:val="id-ID"/>
              </w:rPr>
              <w:t xml:space="preserve"> b</w:t>
            </w:r>
            <w:r w:rsidR="00CD110E">
              <w:rPr>
                <w:rFonts w:ascii="Bookman Old Style" w:eastAsia="Times New Roman" w:hAnsi="Bookman Old Style" w:cs="Calibri"/>
                <w:color w:val="000000"/>
                <w:sz w:val="24"/>
                <w:szCs w:val="24"/>
              </w:rPr>
              <w:t>enar</w:t>
            </w:r>
            <w:r w:rsidR="00CD110E" w:rsidRPr="00E90445">
              <w:rPr>
                <w:rFonts w:ascii="Bookman Old Style" w:eastAsia="Times New Roman" w:hAnsi="Bookman Old Style" w:cs="Calibri"/>
                <w:color w:val="000000"/>
                <w:sz w:val="24"/>
                <w:szCs w:val="24"/>
              </w:rPr>
              <w:t>;</w:t>
            </w:r>
          </w:p>
        </w:tc>
      </w:tr>
      <w:tr w:rsidR="00CD110E" w:rsidRPr="00E90445" w14:paraId="038D1D60" w14:textId="77777777" w:rsidTr="008E277A">
        <w:trPr>
          <w:trHeight w:val="699"/>
        </w:trPr>
        <w:tc>
          <w:tcPr>
            <w:tcW w:w="656" w:type="dxa"/>
            <w:tcBorders>
              <w:top w:val="single" w:sz="4" w:space="0" w:color="auto"/>
              <w:left w:val="single" w:sz="4" w:space="0" w:color="auto"/>
              <w:bottom w:val="single" w:sz="4" w:space="0" w:color="auto"/>
              <w:right w:val="nil"/>
            </w:tcBorders>
            <w:shd w:val="clear" w:color="auto" w:fill="auto"/>
            <w:noWrap/>
            <w:vAlign w:val="center"/>
          </w:tcPr>
          <w:p w14:paraId="2D3B0205" w14:textId="6C23BFEC" w:rsidR="00CD110E" w:rsidRDefault="00CD110E" w:rsidP="000422D0">
            <w:pPr>
              <w:spacing w:after="0" w:line="240" w:lineRule="auto"/>
              <w:jc w:val="center"/>
              <w:rPr>
                <w:rFonts w:ascii="Bookman Old Style" w:eastAsia="Arial" w:hAnsi="Bookman Old Style" w:cs="Calibri"/>
                <w:color w:val="000000"/>
                <w:sz w:val="24"/>
                <w:szCs w:val="24"/>
                <w:lang w:val="id-ID"/>
              </w:rPr>
            </w:pPr>
            <w:r>
              <w:rPr>
                <w:rFonts w:ascii="Bookman Old Style" w:eastAsia="Arial" w:hAnsi="Bookman Old Style" w:cs="Calibri"/>
                <w:color w:val="000000"/>
                <w:sz w:val="24"/>
                <w:szCs w:val="24"/>
                <w:lang w:val="id-ID"/>
              </w:rPr>
              <w:t>9</w:t>
            </w:r>
          </w:p>
        </w:tc>
        <w:tc>
          <w:tcPr>
            <w:tcW w:w="10616" w:type="dxa"/>
            <w:gridSpan w:val="6"/>
            <w:tcBorders>
              <w:top w:val="single" w:sz="4" w:space="0" w:color="auto"/>
              <w:left w:val="nil"/>
              <w:bottom w:val="single" w:sz="4" w:space="0" w:color="auto"/>
              <w:right w:val="single" w:sz="4" w:space="0" w:color="000000"/>
            </w:tcBorders>
            <w:shd w:val="clear" w:color="auto" w:fill="auto"/>
            <w:noWrap/>
            <w:vAlign w:val="center"/>
          </w:tcPr>
          <w:p w14:paraId="4BC945F1" w14:textId="15EE3D6F" w:rsidR="001557BF" w:rsidRPr="00CD110E" w:rsidRDefault="00C92AA3" w:rsidP="000422D0">
            <w:pPr>
              <w:spacing w:after="0" w:line="240" w:lineRule="auto"/>
              <w:rPr>
                <w:rFonts w:ascii="Bookman Old Style" w:eastAsia="Times New Roman" w:hAnsi="Bookman Old Style" w:cs="Calibri"/>
                <w:color w:val="000000"/>
                <w:sz w:val="24"/>
                <w:szCs w:val="24"/>
              </w:rPr>
            </w:pPr>
            <w:r>
              <w:rPr>
                <w:rFonts w:ascii="Bookman Old Style" w:eastAsia="Times New Roman" w:hAnsi="Bookman Old Style" w:cs="Calibri"/>
                <w:color w:val="000000"/>
                <w:sz w:val="24"/>
                <w:szCs w:val="24"/>
                <w:lang w:val="id-ID"/>
              </w:rPr>
              <w:t>Menjelaskan Kebijakan Terkini terkait Ekstensifikasi dan Penilaian Pajak</w:t>
            </w:r>
            <w:r w:rsidR="00CD110E" w:rsidRPr="00E90445">
              <w:rPr>
                <w:rFonts w:ascii="Bookman Old Style" w:eastAsia="Times New Roman" w:hAnsi="Bookman Old Style" w:cs="Calibri"/>
                <w:color w:val="000000"/>
                <w:sz w:val="24"/>
                <w:szCs w:val="24"/>
              </w:rPr>
              <w:t xml:space="preserve"> dengan </w:t>
            </w:r>
            <w:r w:rsidR="00CD110E" w:rsidRPr="00E90445">
              <w:rPr>
                <w:rFonts w:ascii="Bookman Old Style" w:eastAsia="Times New Roman" w:hAnsi="Bookman Old Style" w:cs="Calibri"/>
                <w:color w:val="000000"/>
                <w:sz w:val="24"/>
                <w:szCs w:val="24"/>
                <w:lang w:val="id-ID"/>
              </w:rPr>
              <w:t>b</w:t>
            </w:r>
            <w:r w:rsidR="00CD110E">
              <w:rPr>
                <w:rFonts w:ascii="Bookman Old Style" w:eastAsia="Times New Roman" w:hAnsi="Bookman Old Style" w:cs="Calibri"/>
                <w:color w:val="000000"/>
                <w:sz w:val="24"/>
                <w:szCs w:val="24"/>
              </w:rPr>
              <w:t>enar</w:t>
            </w:r>
            <w:r w:rsidR="00CD110E" w:rsidRPr="00E90445">
              <w:rPr>
                <w:rFonts w:ascii="Bookman Old Style" w:eastAsia="Times New Roman" w:hAnsi="Bookman Old Style" w:cs="Calibri"/>
                <w:color w:val="000000"/>
                <w:sz w:val="24"/>
                <w:szCs w:val="24"/>
              </w:rPr>
              <w:t>;</w:t>
            </w:r>
          </w:p>
        </w:tc>
      </w:tr>
      <w:tr w:rsidR="00CD110E" w:rsidRPr="00E90445" w14:paraId="22288E96" w14:textId="77777777" w:rsidTr="008E277A">
        <w:trPr>
          <w:trHeight w:val="699"/>
        </w:trPr>
        <w:tc>
          <w:tcPr>
            <w:tcW w:w="656" w:type="dxa"/>
            <w:tcBorders>
              <w:top w:val="single" w:sz="4" w:space="0" w:color="auto"/>
              <w:left w:val="single" w:sz="4" w:space="0" w:color="auto"/>
              <w:bottom w:val="single" w:sz="4" w:space="0" w:color="auto"/>
              <w:right w:val="nil"/>
            </w:tcBorders>
            <w:shd w:val="clear" w:color="auto" w:fill="auto"/>
            <w:noWrap/>
            <w:vAlign w:val="center"/>
          </w:tcPr>
          <w:p w14:paraId="55533A5C" w14:textId="5E227D0A" w:rsidR="00CD110E" w:rsidRPr="003F1D5C" w:rsidRDefault="00CD110E" w:rsidP="000422D0">
            <w:pPr>
              <w:spacing w:after="0" w:line="240" w:lineRule="auto"/>
              <w:jc w:val="center"/>
              <w:rPr>
                <w:rFonts w:ascii="Bookman Old Style" w:eastAsia="Arial" w:hAnsi="Bookman Old Style" w:cs="Calibri"/>
                <w:color w:val="000000"/>
                <w:sz w:val="24"/>
                <w:szCs w:val="24"/>
              </w:rPr>
            </w:pPr>
            <w:r>
              <w:rPr>
                <w:rFonts w:ascii="Bookman Old Style" w:eastAsia="Arial" w:hAnsi="Bookman Old Style" w:cs="Calibri"/>
                <w:color w:val="000000"/>
                <w:sz w:val="24"/>
                <w:szCs w:val="24"/>
              </w:rPr>
              <w:lastRenderedPageBreak/>
              <w:t>10</w:t>
            </w:r>
          </w:p>
        </w:tc>
        <w:tc>
          <w:tcPr>
            <w:tcW w:w="10616" w:type="dxa"/>
            <w:gridSpan w:val="6"/>
            <w:tcBorders>
              <w:top w:val="single" w:sz="4" w:space="0" w:color="auto"/>
              <w:left w:val="nil"/>
              <w:bottom w:val="single" w:sz="4" w:space="0" w:color="auto"/>
              <w:right w:val="single" w:sz="4" w:space="0" w:color="000000"/>
            </w:tcBorders>
            <w:shd w:val="clear" w:color="auto" w:fill="auto"/>
            <w:noWrap/>
            <w:vAlign w:val="center"/>
          </w:tcPr>
          <w:p w14:paraId="74F2D028" w14:textId="409ED34C" w:rsidR="00CD110E" w:rsidRPr="0065323D" w:rsidRDefault="00C92AA3" w:rsidP="000422D0">
            <w:pPr>
              <w:spacing w:after="0" w:line="240" w:lineRule="auto"/>
              <w:rPr>
                <w:rFonts w:ascii="Bookman Old Style" w:eastAsia="Times New Roman" w:hAnsi="Bookman Old Style" w:cs="Calibri"/>
                <w:color w:val="000000"/>
                <w:sz w:val="24"/>
                <w:szCs w:val="24"/>
              </w:rPr>
            </w:pPr>
            <w:r>
              <w:rPr>
                <w:rFonts w:ascii="Bookman Old Style" w:eastAsia="Times New Roman" w:hAnsi="Bookman Old Style" w:cs="Calibri"/>
                <w:color w:val="000000"/>
                <w:sz w:val="24"/>
                <w:szCs w:val="24"/>
                <w:lang w:val="id-ID"/>
              </w:rPr>
              <w:t>Menjelaskan Kebijakan Terkini terkait</w:t>
            </w:r>
            <w:r w:rsidR="003F1D5C">
              <w:rPr>
                <w:rFonts w:ascii="Bookman Old Style" w:eastAsia="Times New Roman" w:hAnsi="Bookman Old Style" w:cs="Calibri"/>
                <w:color w:val="000000"/>
                <w:sz w:val="24"/>
                <w:szCs w:val="24"/>
                <w:lang w:val="id-ID"/>
              </w:rPr>
              <w:t xml:space="preserve"> </w:t>
            </w:r>
            <w:r w:rsidR="003F1D5C">
              <w:rPr>
                <w:rFonts w:ascii="Bookman Old Style" w:hAnsi="Bookman Old Style" w:cs="Calibri"/>
                <w:color w:val="000000"/>
                <w:sz w:val="24"/>
                <w:szCs w:val="24"/>
                <w:lang w:val="id-ID"/>
              </w:rPr>
              <w:t>Potensi, Kepatuhan, dan Penerimaan Pajak dengan benar;</w:t>
            </w:r>
          </w:p>
        </w:tc>
      </w:tr>
      <w:tr w:rsidR="003F1D5C" w:rsidRPr="00E90445" w14:paraId="3BC183A1" w14:textId="77777777" w:rsidTr="008E277A">
        <w:trPr>
          <w:trHeight w:val="502"/>
        </w:trPr>
        <w:tc>
          <w:tcPr>
            <w:tcW w:w="656" w:type="dxa"/>
            <w:tcBorders>
              <w:top w:val="single" w:sz="4" w:space="0" w:color="auto"/>
              <w:left w:val="single" w:sz="4" w:space="0" w:color="auto"/>
              <w:bottom w:val="single" w:sz="4" w:space="0" w:color="auto"/>
              <w:right w:val="nil"/>
            </w:tcBorders>
            <w:shd w:val="clear" w:color="auto" w:fill="auto"/>
            <w:noWrap/>
            <w:vAlign w:val="center"/>
          </w:tcPr>
          <w:p w14:paraId="2FB17AF1" w14:textId="76B8FE4F" w:rsidR="003F1D5C" w:rsidRPr="003F1D5C" w:rsidRDefault="003F1D5C" w:rsidP="000422D0">
            <w:pPr>
              <w:spacing w:after="0" w:line="240" w:lineRule="auto"/>
              <w:jc w:val="center"/>
              <w:rPr>
                <w:rFonts w:ascii="Bookman Old Style" w:eastAsia="Arial" w:hAnsi="Bookman Old Style" w:cs="Calibri"/>
                <w:color w:val="000000"/>
                <w:sz w:val="24"/>
                <w:szCs w:val="24"/>
                <w:lang w:val="id-ID"/>
              </w:rPr>
            </w:pPr>
            <w:r>
              <w:rPr>
                <w:rFonts w:ascii="Bookman Old Style" w:eastAsia="Arial" w:hAnsi="Bookman Old Style" w:cs="Calibri"/>
                <w:color w:val="000000"/>
                <w:sz w:val="24"/>
                <w:szCs w:val="24"/>
                <w:lang w:val="id-ID"/>
              </w:rPr>
              <w:t>11</w:t>
            </w:r>
          </w:p>
        </w:tc>
        <w:tc>
          <w:tcPr>
            <w:tcW w:w="10616" w:type="dxa"/>
            <w:gridSpan w:val="6"/>
            <w:tcBorders>
              <w:top w:val="single" w:sz="4" w:space="0" w:color="auto"/>
              <w:left w:val="nil"/>
              <w:bottom w:val="single" w:sz="4" w:space="0" w:color="auto"/>
              <w:right w:val="single" w:sz="4" w:space="0" w:color="000000"/>
            </w:tcBorders>
            <w:shd w:val="clear" w:color="auto" w:fill="auto"/>
            <w:noWrap/>
            <w:vAlign w:val="center"/>
          </w:tcPr>
          <w:p w14:paraId="46C62D37" w14:textId="6CD98B27" w:rsidR="003F1D5C" w:rsidRDefault="003F1D5C" w:rsidP="000422D0">
            <w:pPr>
              <w:spacing w:after="0" w:line="240" w:lineRule="auto"/>
              <w:rPr>
                <w:rFonts w:ascii="Bookman Old Style" w:eastAsia="Times New Roman" w:hAnsi="Bookman Old Style" w:cs="Calibri"/>
                <w:color w:val="000000"/>
                <w:sz w:val="24"/>
                <w:szCs w:val="24"/>
                <w:lang w:val="id-ID"/>
              </w:rPr>
            </w:pPr>
            <w:r>
              <w:rPr>
                <w:rFonts w:ascii="Bookman Old Style" w:hAnsi="Bookman Old Style" w:cs="Calibri"/>
                <w:color w:val="000000"/>
                <w:sz w:val="24"/>
                <w:szCs w:val="24"/>
                <w:lang w:val="id-ID"/>
              </w:rPr>
              <w:t>Menjelaskan Kebijakan Terkini terkait Reformasi Perpajakan dengan benar</w:t>
            </w:r>
            <w:r w:rsidR="00F9665E">
              <w:rPr>
                <w:rFonts w:ascii="Bookman Old Style" w:hAnsi="Bookman Old Style" w:cs="Calibri"/>
                <w:color w:val="000000"/>
                <w:sz w:val="24"/>
                <w:szCs w:val="24"/>
                <w:lang w:val="id-ID"/>
              </w:rPr>
              <w:t>;</w:t>
            </w:r>
          </w:p>
        </w:tc>
      </w:tr>
      <w:tr w:rsidR="003F1D5C" w:rsidRPr="00E90445" w14:paraId="0F709A68" w14:textId="77777777" w:rsidTr="008E277A">
        <w:trPr>
          <w:trHeight w:val="757"/>
        </w:trPr>
        <w:tc>
          <w:tcPr>
            <w:tcW w:w="656" w:type="dxa"/>
            <w:tcBorders>
              <w:top w:val="single" w:sz="4" w:space="0" w:color="auto"/>
              <w:left w:val="single" w:sz="4" w:space="0" w:color="auto"/>
              <w:bottom w:val="single" w:sz="4" w:space="0" w:color="auto"/>
              <w:right w:val="nil"/>
            </w:tcBorders>
            <w:shd w:val="clear" w:color="auto" w:fill="auto"/>
            <w:noWrap/>
            <w:vAlign w:val="center"/>
          </w:tcPr>
          <w:p w14:paraId="2728E2E7" w14:textId="1810DCD0" w:rsidR="003F1D5C" w:rsidRDefault="003F1D5C" w:rsidP="000422D0">
            <w:pPr>
              <w:spacing w:after="0" w:line="240" w:lineRule="auto"/>
              <w:jc w:val="center"/>
              <w:rPr>
                <w:rFonts w:ascii="Bookman Old Style" w:eastAsia="Arial" w:hAnsi="Bookman Old Style" w:cs="Calibri"/>
                <w:color w:val="000000"/>
                <w:sz w:val="24"/>
                <w:szCs w:val="24"/>
                <w:lang w:val="id-ID"/>
              </w:rPr>
            </w:pPr>
            <w:r>
              <w:rPr>
                <w:rFonts w:ascii="Bookman Old Style" w:eastAsia="Arial" w:hAnsi="Bookman Old Style" w:cs="Calibri"/>
                <w:color w:val="000000"/>
                <w:sz w:val="24"/>
                <w:szCs w:val="24"/>
                <w:lang w:val="id-ID"/>
              </w:rPr>
              <w:t>12</w:t>
            </w:r>
          </w:p>
        </w:tc>
        <w:tc>
          <w:tcPr>
            <w:tcW w:w="10616" w:type="dxa"/>
            <w:gridSpan w:val="6"/>
            <w:tcBorders>
              <w:top w:val="single" w:sz="4" w:space="0" w:color="auto"/>
              <w:left w:val="nil"/>
              <w:bottom w:val="single" w:sz="4" w:space="0" w:color="auto"/>
              <w:right w:val="single" w:sz="4" w:space="0" w:color="000000"/>
            </w:tcBorders>
            <w:shd w:val="clear" w:color="auto" w:fill="auto"/>
            <w:noWrap/>
            <w:vAlign w:val="center"/>
          </w:tcPr>
          <w:p w14:paraId="669579DA" w14:textId="3397045E" w:rsidR="003F1D5C" w:rsidRDefault="00F9665E" w:rsidP="000422D0">
            <w:pPr>
              <w:spacing w:after="0" w:line="240" w:lineRule="auto"/>
              <w:rPr>
                <w:rFonts w:ascii="Bookman Old Style" w:hAnsi="Bookman Old Style" w:cs="Calibri"/>
                <w:color w:val="000000"/>
                <w:sz w:val="24"/>
                <w:szCs w:val="24"/>
                <w:lang w:val="id-ID"/>
              </w:rPr>
            </w:pPr>
            <w:r>
              <w:rPr>
                <w:rFonts w:ascii="Bookman Old Style" w:hAnsi="Bookman Old Style" w:cs="Calibri"/>
                <w:color w:val="000000"/>
                <w:sz w:val="24"/>
                <w:szCs w:val="24"/>
                <w:lang w:val="id-ID"/>
              </w:rPr>
              <w:t xml:space="preserve">Menjelaskan </w:t>
            </w:r>
            <w:r w:rsidR="003F1D5C">
              <w:rPr>
                <w:rFonts w:ascii="Bookman Old Style" w:hAnsi="Bookman Old Style" w:cs="Calibri"/>
                <w:color w:val="000000"/>
                <w:sz w:val="24"/>
                <w:szCs w:val="24"/>
                <w:lang w:val="id-ID"/>
              </w:rPr>
              <w:t>Kebijakan Terkini terkait Teknologi Informasi dan Basis Data Pajak</w:t>
            </w:r>
            <w:r>
              <w:rPr>
                <w:rFonts w:ascii="Bookman Old Style" w:hAnsi="Bookman Old Style" w:cs="Calibri"/>
                <w:color w:val="000000"/>
                <w:sz w:val="24"/>
                <w:szCs w:val="24"/>
                <w:lang w:val="id-ID"/>
              </w:rPr>
              <w:t xml:space="preserve"> dengan benar.</w:t>
            </w:r>
          </w:p>
        </w:tc>
      </w:tr>
      <w:tr w:rsidR="00055049" w:rsidRPr="00E90445" w14:paraId="31DDAC30" w14:textId="77777777" w:rsidTr="008E277A">
        <w:trPr>
          <w:trHeight w:val="300"/>
        </w:trPr>
        <w:tc>
          <w:tcPr>
            <w:tcW w:w="11272" w:type="dxa"/>
            <w:gridSpan w:val="7"/>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2DFBD9C2" w14:textId="5AD979CB" w:rsidR="00055049" w:rsidRPr="00E90445" w:rsidRDefault="00055049" w:rsidP="000422D0">
            <w:pPr>
              <w:spacing w:after="0" w:line="240" w:lineRule="auto"/>
              <w:jc w:val="center"/>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KOMPETENSI DASAR</w:t>
            </w:r>
          </w:p>
        </w:tc>
      </w:tr>
      <w:tr w:rsidR="00055049" w:rsidRPr="00E90445" w14:paraId="0E3BF101" w14:textId="77777777" w:rsidTr="008E277A">
        <w:trPr>
          <w:trHeight w:val="10448"/>
        </w:trPr>
        <w:tc>
          <w:tcPr>
            <w:tcW w:w="656" w:type="dxa"/>
            <w:tcBorders>
              <w:top w:val="single" w:sz="4" w:space="0" w:color="auto"/>
              <w:left w:val="single" w:sz="4" w:space="0" w:color="auto"/>
              <w:bottom w:val="single" w:sz="4" w:space="0" w:color="auto"/>
              <w:right w:val="nil"/>
            </w:tcBorders>
            <w:shd w:val="clear" w:color="auto" w:fill="auto"/>
            <w:noWrap/>
            <w:vAlign w:val="bottom"/>
            <w:hideMark/>
          </w:tcPr>
          <w:p w14:paraId="2BE7A481" w14:textId="603955D4" w:rsidR="00850DBD" w:rsidRDefault="00AF7A4E" w:rsidP="007135D1">
            <w:pPr>
              <w:spacing w:after="0" w:line="240" w:lineRule="auto"/>
              <w:rPr>
                <w:rFonts w:ascii="Bookman Old Style" w:eastAsia="Arial" w:hAnsi="Bookman Old Style" w:cs="Calibri"/>
                <w:color w:val="000000"/>
                <w:sz w:val="24"/>
                <w:szCs w:val="24"/>
                <w:lang w:val="id-ID"/>
              </w:rPr>
            </w:pPr>
            <w:r>
              <w:rPr>
                <w:rFonts w:ascii="Bookman Old Style" w:eastAsia="Arial" w:hAnsi="Bookman Old Style" w:cs="Calibri"/>
                <w:color w:val="000000"/>
                <w:sz w:val="24"/>
                <w:szCs w:val="24"/>
                <w:lang w:val="id-ID"/>
              </w:rPr>
              <w:t>1.</w:t>
            </w:r>
          </w:p>
          <w:p w14:paraId="129E7DFC" w14:textId="6553E976" w:rsidR="007135D1" w:rsidRDefault="007135D1" w:rsidP="007135D1">
            <w:pPr>
              <w:spacing w:after="0" w:line="240" w:lineRule="auto"/>
              <w:rPr>
                <w:rFonts w:ascii="Bookman Old Style" w:eastAsia="Arial" w:hAnsi="Bookman Old Style" w:cs="Calibri"/>
                <w:color w:val="000000"/>
                <w:sz w:val="24"/>
                <w:szCs w:val="24"/>
                <w:lang w:val="id-ID"/>
              </w:rPr>
            </w:pPr>
          </w:p>
          <w:p w14:paraId="5F30478E" w14:textId="5A35FDCF" w:rsidR="007135D1" w:rsidRDefault="007135D1" w:rsidP="007135D1">
            <w:pPr>
              <w:spacing w:after="0" w:line="240" w:lineRule="auto"/>
              <w:rPr>
                <w:rFonts w:ascii="Bookman Old Style" w:eastAsia="Arial" w:hAnsi="Bookman Old Style" w:cs="Calibri"/>
                <w:color w:val="000000"/>
                <w:sz w:val="24"/>
                <w:szCs w:val="24"/>
                <w:lang w:val="id-ID"/>
              </w:rPr>
            </w:pPr>
          </w:p>
          <w:p w14:paraId="6456C544" w14:textId="6FDA9E16" w:rsidR="007135D1" w:rsidRDefault="007135D1" w:rsidP="007135D1">
            <w:pPr>
              <w:spacing w:after="0" w:line="240" w:lineRule="auto"/>
              <w:rPr>
                <w:rFonts w:ascii="Bookman Old Style" w:eastAsia="Arial" w:hAnsi="Bookman Old Style" w:cs="Calibri"/>
                <w:color w:val="000000"/>
                <w:sz w:val="24"/>
                <w:szCs w:val="24"/>
                <w:lang w:val="id-ID"/>
              </w:rPr>
            </w:pPr>
          </w:p>
          <w:p w14:paraId="30EFB0C6" w14:textId="77777777" w:rsidR="007135D1" w:rsidRDefault="007135D1" w:rsidP="007135D1">
            <w:pPr>
              <w:spacing w:after="0" w:line="240" w:lineRule="auto"/>
              <w:rPr>
                <w:rFonts w:ascii="Bookman Old Style" w:eastAsia="Arial" w:hAnsi="Bookman Old Style" w:cs="Calibri"/>
                <w:color w:val="000000"/>
                <w:sz w:val="24"/>
                <w:szCs w:val="24"/>
                <w:lang w:val="id-ID"/>
              </w:rPr>
            </w:pPr>
          </w:p>
          <w:p w14:paraId="2BDBBB39" w14:textId="27AA410A" w:rsidR="007135D1" w:rsidRDefault="007135D1" w:rsidP="000422D0">
            <w:pPr>
              <w:spacing w:after="0" w:line="240" w:lineRule="auto"/>
              <w:jc w:val="center"/>
              <w:rPr>
                <w:rFonts w:ascii="Bookman Old Style" w:eastAsia="Arial" w:hAnsi="Bookman Old Style" w:cs="Calibri"/>
                <w:color w:val="000000"/>
                <w:sz w:val="24"/>
                <w:szCs w:val="24"/>
                <w:lang w:val="id-ID"/>
              </w:rPr>
            </w:pPr>
          </w:p>
          <w:p w14:paraId="498DF379" w14:textId="65C256CD" w:rsidR="007135D1" w:rsidRDefault="007135D1" w:rsidP="000422D0">
            <w:pPr>
              <w:spacing w:after="0" w:line="240" w:lineRule="auto"/>
              <w:jc w:val="center"/>
              <w:rPr>
                <w:rFonts w:ascii="Bookman Old Style" w:eastAsia="Arial" w:hAnsi="Bookman Old Style" w:cs="Calibri"/>
                <w:color w:val="000000"/>
                <w:sz w:val="24"/>
                <w:szCs w:val="24"/>
                <w:lang w:val="id-ID"/>
              </w:rPr>
            </w:pPr>
          </w:p>
          <w:p w14:paraId="6B88DB40" w14:textId="7C500BD9" w:rsidR="007135D1" w:rsidRDefault="007135D1" w:rsidP="000422D0">
            <w:pPr>
              <w:spacing w:after="0" w:line="240" w:lineRule="auto"/>
              <w:jc w:val="center"/>
              <w:rPr>
                <w:rFonts w:ascii="Bookman Old Style" w:eastAsia="Arial" w:hAnsi="Bookman Old Style" w:cs="Calibri"/>
                <w:color w:val="000000"/>
                <w:sz w:val="24"/>
                <w:szCs w:val="24"/>
                <w:lang w:val="id-ID"/>
              </w:rPr>
            </w:pPr>
          </w:p>
          <w:p w14:paraId="25E38FBA" w14:textId="260D8AD8" w:rsidR="007135D1" w:rsidRDefault="007135D1" w:rsidP="000422D0">
            <w:pPr>
              <w:spacing w:after="0" w:line="240" w:lineRule="auto"/>
              <w:jc w:val="center"/>
              <w:rPr>
                <w:rFonts w:ascii="Bookman Old Style" w:eastAsia="Arial" w:hAnsi="Bookman Old Style" w:cs="Calibri"/>
                <w:color w:val="000000"/>
                <w:sz w:val="24"/>
                <w:szCs w:val="24"/>
                <w:lang w:val="id-ID"/>
              </w:rPr>
            </w:pPr>
          </w:p>
          <w:p w14:paraId="709443C0" w14:textId="77777777" w:rsidR="007135D1" w:rsidRDefault="007135D1" w:rsidP="000422D0">
            <w:pPr>
              <w:spacing w:after="0" w:line="240" w:lineRule="auto"/>
              <w:jc w:val="center"/>
              <w:rPr>
                <w:rFonts w:ascii="Bookman Old Style" w:eastAsia="Arial" w:hAnsi="Bookman Old Style" w:cs="Calibri"/>
                <w:color w:val="000000"/>
                <w:sz w:val="24"/>
                <w:szCs w:val="24"/>
                <w:lang w:val="id-ID"/>
              </w:rPr>
            </w:pPr>
          </w:p>
          <w:p w14:paraId="09F7D81D" w14:textId="042A81EB" w:rsidR="007135D1" w:rsidRDefault="007135D1" w:rsidP="000422D0">
            <w:pPr>
              <w:spacing w:after="0" w:line="240" w:lineRule="auto"/>
              <w:jc w:val="center"/>
              <w:rPr>
                <w:rFonts w:ascii="Bookman Old Style" w:eastAsia="Arial" w:hAnsi="Bookman Old Style" w:cs="Calibri"/>
                <w:color w:val="000000"/>
                <w:sz w:val="24"/>
                <w:szCs w:val="24"/>
                <w:lang w:val="id-ID"/>
              </w:rPr>
            </w:pPr>
          </w:p>
          <w:p w14:paraId="6B63CC71" w14:textId="7F1561B8" w:rsidR="00AF7A4E" w:rsidRDefault="00225DCA" w:rsidP="007135D1">
            <w:pPr>
              <w:spacing w:after="0" w:line="240" w:lineRule="auto"/>
              <w:rPr>
                <w:rFonts w:ascii="Bookman Old Style" w:eastAsia="Arial" w:hAnsi="Bookman Old Style" w:cs="Calibri"/>
                <w:color w:val="000000"/>
                <w:sz w:val="24"/>
                <w:szCs w:val="24"/>
                <w:lang w:val="id-ID"/>
              </w:rPr>
            </w:pPr>
            <w:r>
              <w:rPr>
                <w:rFonts w:ascii="Bookman Old Style" w:eastAsia="Arial" w:hAnsi="Bookman Old Style" w:cs="Calibri"/>
                <w:color w:val="000000"/>
                <w:sz w:val="24"/>
                <w:szCs w:val="24"/>
                <w:lang w:val="id-ID"/>
              </w:rPr>
              <w:t>2.</w:t>
            </w:r>
          </w:p>
          <w:p w14:paraId="7252D67D" w14:textId="77777777" w:rsidR="007135D1" w:rsidRDefault="007135D1" w:rsidP="007135D1">
            <w:pPr>
              <w:spacing w:after="0" w:line="240" w:lineRule="auto"/>
              <w:rPr>
                <w:rFonts w:ascii="Bookman Old Style" w:eastAsia="Arial" w:hAnsi="Bookman Old Style" w:cs="Calibri"/>
                <w:color w:val="000000"/>
                <w:sz w:val="24"/>
                <w:szCs w:val="24"/>
                <w:lang w:val="id-ID"/>
              </w:rPr>
            </w:pPr>
          </w:p>
          <w:p w14:paraId="76AA8435" w14:textId="069ED2E1" w:rsidR="007135D1" w:rsidRDefault="007135D1" w:rsidP="007135D1">
            <w:pPr>
              <w:spacing w:after="0" w:line="240" w:lineRule="auto"/>
              <w:rPr>
                <w:rFonts w:ascii="Bookman Old Style" w:eastAsia="Arial" w:hAnsi="Bookman Old Style" w:cs="Calibri"/>
                <w:color w:val="000000"/>
                <w:sz w:val="24"/>
                <w:szCs w:val="24"/>
                <w:lang w:val="id-ID"/>
              </w:rPr>
            </w:pPr>
          </w:p>
          <w:p w14:paraId="160CAB54" w14:textId="77777777" w:rsidR="007135D1" w:rsidRDefault="007135D1" w:rsidP="007135D1">
            <w:pPr>
              <w:spacing w:after="0" w:line="240" w:lineRule="auto"/>
              <w:rPr>
                <w:rFonts w:ascii="Bookman Old Style" w:eastAsia="Arial" w:hAnsi="Bookman Old Style" w:cs="Calibri"/>
                <w:color w:val="000000"/>
                <w:sz w:val="24"/>
                <w:szCs w:val="24"/>
                <w:lang w:val="id-ID"/>
              </w:rPr>
            </w:pPr>
          </w:p>
          <w:p w14:paraId="042246E4" w14:textId="320649FC" w:rsidR="007135D1" w:rsidRDefault="007135D1" w:rsidP="007135D1">
            <w:pPr>
              <w:spacing w:after="0" w:line="240" w:lineRule="auto"/>
              <w:jc w:val="center"/>
              <w:rPr>
                <w:rFonts w:ascii="Bookman Old Style" w:eastAsia="Arial" w:hAnsi="Bookman Old Style" w:cs="Calibri"/>
                <w:color w:val="000000"/>
                <w:sz w:val="24"/>
                <w:szCs w:val="24"/>
                <w:lang w:val="id-ID"/>
              </w:rPr>
            </w:pPr>
          </w:p>
          <w:p w14:paraId="36511903" w14:textId="77777777" w:rsidR="007135D1" w:rsidRDefault="007135D1" w:rsidP="007135D1">
            <w:pPr>
              <w:spacing w:after="0" w:line="240" w:lineRule="auto"/>
              <w:jc w:val="center"/>
              <w:rPr>
                <w:rFonts w:ascii="Bookman Old Style" w:eastAsia="Arial" w:hAnsi="Bookman Old Style" w:cs="Calibri"/>
                <w:color w:val="000000"/>
                <w:sz w:val="24"/>
                <w:szCs w:val="24"/>
                <w:lang w:val="id-ID"/>
              </w:rPr>
            </w:pPr>
          </w:p>
          <w:p w14:paraId="07D12384" w14:textId="77777777" w:rsidR="007135D1" w:rsidRDefault="007135D1" w:rsidP="007135D1">
            <w:pPr>
              <w:spacing w:after="0" w:line="240" w:lineRule="auto"/>
              <w:rPr>
                <w:rFonts w:ascii="Bookman Old Style" w:eastAsia="Arial" w:hAnsi="Bookman Old Style" w:cs="Calibri"/>
                <w:color w:val="000000"/>
                <w:sz w:val="24"/>
                <w:szCs w:val="24"/>
                <w:lang w:val="id-ID"/>
              </w:rPr>
            </w:pPr>
          </w:p>
          <w:p w14:paraId="16CD3145" w14:textId="58E7CFAC" w:rsidR="007135D1" w:rsidRDefault="007135D1" w:rsidP="007135D1">
            <w:pPr>
              <w:spacing w:after="0" w:line="240" w:lineRule="auto"/>
              <w:rPr>
                <w:rFonts w:ascii="Bookman Old Style" w:eastAsia="Arial" w:hAnsi="Bookman Old Style" w:cs="Calibri"/>
                <w:color w:val="000000"/>
                <w:sz w:val="24"/>
                <w:szCs w:val="24"/>
                <w:lang w:val="id-ID"/>
              </w:rPr>
            </w:pPr>
          </w:p>
          <w:p w14:paraId="329C84C3" w14:textId="43856B88" w:rsidR="00225DCA" w:rsidRDefault="00730CAB" w:rsidP="007135D1">
            <w:pPr>
              <w:spacing w:after="0" w:line="240" w:lineRule="auto"/>
              <w:rPr>
                <w:rFonts w:ascii="Bookman Old Style" w:eastAsia="Arial" w:hAnsi="Bookman Old Style" w:cs="Calibri"/>
                <w:color w:val="000000"/>
                <w:sz w:val="24"/>
                <w:szCs w:val="24"/>
                <w:lang w:val="id-ID"/>
              </w:rPr>
            </w:pPr>
            <w:r>
              <w:rPr>
                <w:rFonts w:ascii="Bookman Old Style" w:eastAsia="Arial" w:hAnsi="Bookman Old Style" w:cs="Calibri"/>
                <w:color w:val="000000"/>
                <w:sz w:val="24"/>
                <w:szCs w:val="24"/>
                <w:lang w:val="id-ID"/>
              </w:rPr>
              <w:t>3.</w:t>
            </w:r>
          </w:p>
          <w:p w14:paraId="707B112D" w14:textId="3C4EE435" w:rsidR="007135D1" w:rsidRDefault="007135D1" w:rsidP="007135D1">
            <w:pPr>
              <w:spacing w:after="0" w:line="240" w:lineRule="auto"/>
              <w:rPr>
                <w:rFonts w:ascii="Bookman Old Style" w:eastAsia="Arial" w:hAnsi="Bookman Old Style" w:cs="Calibri"/>
                <w:color w:val="000000"/>
                <w:sz w:val="24"/>
                <w:szCs w:val="24"/>
                <w:lang w:val="id-ID"/>
              </w:rPr>
            </w:pPr>
          </w:p>
          <w:p w14:paraId="39959EA5" w14:textId="77777777" w:rsidR="007135D1" w:rsidRDefault="007135D1" w:rsidP="007135D1">
            <w:pPr>
              <w:spacing w:after="0" w:line="240" w:lineRule="auto"/>
              <w:rPr>
                <w:rFonts w:ascii="Bookman Old Style" w:eastAsia="Arial" w:hAnsi="Bookman Old Style" w:cs="Calibri"/>
                <w:color w:val="000000"/>
                <w:sz w:val="24"/>
                <w:szCs w:val="24"/>
                <w:lang w:val="id-ID"/>
              </w:rPr>
            </w:pPr>
          </w:p>
          <w:p w14:paraId="3D1134D7" w14:textId="5824E71C" w:rsidR="007135D1" w:rsidRDefault="007135D1" w:rsidP="007135D1">
            <w:pPr>
              <w:spacing w:after="0" w:line="240" w:lineRule="auto"/>
              <w:rPr>
                <w:rFonts w:ascii="Bookman Old Style" w:eastAsia="Arial" w:hAnsi="Bookman Old Style" w:cs="Calibri"/>
                <w:color w:val="000000"/>
                <w:sz w:val="24"/>
                <w:szCs w:val="24"/>
                <w:lang w:val="id-ID"/>
              </w:rPr>
            </w:pPr>
          </w:p>
          <w:p w14:paraId="1AC2F032" w14:textId="77777777" w:rsidR="007135D1" w:rsidRDefault="007135D1" w:rsidP="007135D1">
            <w:pPr>
              <w:spacing w:after="0" w:line="240" w:lineRule="auto"/>
              <w:rPr>
                <w:rFonts w:ascii="Bookman Old Style" w:eastAsia="Arial" w:hAnsi="Bookman Old Style" w:cs="Calibri"/>
                <w:color w:val="000000"/>
                <w:sz w:val="24"/>
                <w:szCs w:val="24"/>
                <w:lang w:val="id-ID"/>
              </w:rPr>
            </w:pPr>
          </w:p>
          <w:p w14:paraId="6F8AD3E1" w14:textId="3BEF5A25" w:rsidR="007135D1" w:rsidRDefault="007135D1" w:rsidP="00730CAB">
            <w:pPr>
              <w:spacing w:after="0" w:line="240" w:lineRule="auto"/>
              <w:jc w:val="center"/>
              <w:rPr>
                <w:rFonts w:ascii="Bookman Old Style" w:eastAsia="Arial" w:hAnsi="Bookman Old Style" w:cs="Calibri"/>
                <w:color w:val="000000"/>
                <w:sz w:val="24"/>
                <w:szCs w:val="24"/>
                <w:lang w:val="id-ID"/>
              </w:rPr>
            </w:pPr>
          </w:p>
          <w:p w14:paraId="68621D92" w14:textId="77777777" w:rsidR="007135D1" w:rsidRDefault="007135D1" w:rsidP="00730CAB">
            <w:pPr>
              <w:spacing w:after="0" w:line="240" w:lineRule="auto"/>
              <w:jc w:val="center"/>
              <w:rPr>
                <w:rFonts w:ascii="Bookman Old Style" w:eastAsia="Arial" w:hAnsi="Bookman Old Style" w:cs="Calibri"/>
                <w:color w:val="000000"/>
                <w:sz w:val="24"/>
                <w:szCs w:val="24"/>
                <w:lang w:val="id-ID"/>
              </w:rPr>
            </w:pPr>
          </w:p>
          <w:p w14:paraId="7B203929" w14:textId="77777777" w:rsidR="00225DCA" w:rsidRDefault="00225DCA" w:rsidP="008E277A">
            <w:pPr>
              <w:spacing w:after="0" w:line="240" w:lineRule="auto"/>
              <w:rPr>
                <w:rFonts w:ascii="Bookman Old Style" w:eastAsia="Arial" w:hAnsi="Bookman Old Style" w:cs="Calibri"/>
                <w:color w:val="000000"/>
                <w:sz w:val="24"/>
                <w:szCs w:val="24"/>
                <w:lang w:val="id-ID"/>
              </w:rPr>
            </w:pPr>
          </w:p>
          <w:p w14:paraId="24B1217B" w14:textId="77777777" w:rsidR="00225DCA" w:rsidRDefault="00225DCA" w:rsidP="008E277A">
            <w:pPr>
              <w:spacing w:after="0" w:line="240" w:lineRule="auto"/>
              <w:rPr>
                <w:rFonts w:ascii="Bookman Old Style" w:eastAsia="Arial" w:hAnsi="Bookman Old Style" w:cs="Calibri"/>
                <w:color w:val="000000"/>
                <w:sz w:val="24"/>
                <w:szCs w:val="24"/>
                <w:lang w:val="id-ID"/>
              </w:rPr>
            </w:pPr>
          </w:p>
          <w:p w14:paraId="5B825E3E" w14:textId="77777777" w:rsidR="008E277A" w:rsidRPr="00F9116C" w:rsidRDefault="008E277A" w:rsidP="008E277A">
            <w:pPr>
              <w:spacing w:after="0" w:line="240" w:lineRule="auto"/>
              <w:rPr>
                <w:rFonts w:ascii="Bookman Old Style" w:eastAsia="Arial" w:hAnsi="Bookman Old Style" w:cs="Calibri"/>
                <w:color w:val="000000"/>
                <w:sz w:val="24"/>
                <w:szCs w:val="24"/>
                <w:lang w:val="id-ID"/>
              </w:rPr>
            </w:pPr>
          </w:p>
          <w:p w14:paraId="36D9514D" w14:textId="744EAAAC" w:rsidR="00CE38AC" w:rsidRPr="00AF7A4E" w:rsidRDefault="00CE38AC" w:rsidP="000422D0">
            <w:pPr>
              <w:spacing w:after="0" w:line="240" w:lineRule="auto"/>
              <w:jc w:val="center"/>
              <w:rPr>
                <w:rFonts w:ascii="Bookman Old Style" w:eastAsia="Arial" w:hAnsi="Bookman Old Style" w:cs="Calibri"/>
                <w:color w:val="000000"/>
                <w:sz w:val="24"/>
                <w:szCs w:val="24"/>
                <w:lang w:val="id-ID"/>
              </w:rPr>
            </w:pPr>
          </w:p>
          <w:p w14:paraId="4A10CF9D" w14:textId="36B80AAE" w:rsidR="00CE38AC" w:rsidRDefault="00CE38AC" w:rsidP="000422D0">
            <w:pPr>
              <w:spacing w:after="0" w:line="240" w:lineRule="auto"/>
              <w:jc w:val="center"/>
              <w:rPr>
                <w:rFonts w:ascii="Bookman Old Style" w:eastAsia="Arial" w:hAnsi="Bookman Old Style" w:cs="Calibri"/>
                <w:color w:val="000000"/>
                <w:sz w:val="24"/>
                <w:szCs w:val="24"/>
              </w:rPr>
            </w:pPr>
          </w:p>
          <w:p w14:paraId="663C4753" w14:textId="44E177D1" w:rsidR="00CE38AC" w:rsidRDefault="00C92A6D" w:rsidP="007135D1">
            <w:pPr>
              <w:spacing w:after="0" w:line="240" w:lineRule="auto"/>
              <w:rPr>
                <w:rFonts w:ascii="Bookman Old Style" w:eastAsia="Arial" w:hAnsi="Bookman Old Style" w:cs="Calibri"/>
                <w:color w:val="000000"/>
                <w:sz w:val="24"/>
                <w:szCs w:val="24"/>
                <w:lang w:val="id-ID"/>
              </w:rPr>
            </w:pPr>
            <w:r>
              <w:rPr>
                <w:rFonts w:ascii="Bookman Old Style" w:eastAsia="Arial" w:hAnsi="Bookman Old Style" w:cs="Calibri"/>
                <w:color w:val="000000"/>
                <w:sz w:val="24"/>
                <w:szCs w:val="24"/>
                <w:lang w:val="id-ID"/>
              </w:rPr>
              <w:t>4.</w:t>
            </w:r>
          </w:p>
          <w:p w14:paraId="18BE759A" w14:textId="77777777" w:rsidR="004B58B5" w:rsidRDefault="004B58B5" w:rsidP="007135D1">
            <w:pPr>
              <w:spacing w:after="0" w:line="240" w:lineRule="auto"/>
              <w:rPr>
                <w:rFonts w:ascii="Bookman Old Style" w:eastAsia="Arial" w:hAnsi="Bookman Old Style" w:cs="Calibri"/>
                <w:color w:val="000000"/>
                <w:sz w:val="24"/>
                <w:szCs w:val="24"/>
                <w:lang w:val="id-ID"/>
              </w:rPr>
            </w:pPr>
          </w:p>
          <w:p w14:paraId="16DDCAF2" w14:textId="77777777" w:rsidR="007135D1" w:rsidRDefault="007135D1" w:rsidP="007135D1">
            <w:pPr>
              <w:spacing w:after="0" w:line="240" w:lineRule="auto"/>
              <w:rPr>
                <w:rFonts w:ascii="Bookman Old Style" w:eastAsia="Arial" w:hAnsi="Bookman Old Style" w:cs="Calibri"/>
                <w:color w:val="000000"/>
                <w:sz w:val="24"/>
                <w:szCs w:val="24"/>
                <w:lang w:val="id-ID"/>
              </w:rPr>
            </w:pPr>
          </w:p>
          <w:p w14:paraId="28944915" w14:textId="77777777" w:rsidR="007135D1" w:rsidRDefault="007135D1" w:rsidP="007135D1">
            <w:pPr>
              <w:spacing w:after="0" w:line="240" w:lineRule="auto"/>
              <w:rPr>
                <w:rFonts w:ascii="Bookman Old Style" w:eastAsia="Arial" w:hAnsi="Bookman Old Style" w:cs="Calibri"/>
                <w:color w:val="000000"/>
                <w:sz w:val="24"/>
                <w:szCs w:val="24"/>
                <w:lang w:val="id-ID"/>
              </w:rPr>
            </w:pPr>
          </w:p>
          <w:p w14:paraId="5DB8CD13" w14:textId="15A04CCA" w:rsidR="007135D1" w:rsidRDefault="007135D1" w:rsidP="007135D1">
            <w:pPr>
              <w:spacing w:after="0" w:line="240" w:lineRule="auto"/>
              <w:rPr>
                <w:rFonts w:ascii="Bookman Old Style" w:eastAsia="Arial" w:hAnsi="Bookman Old Style" w:cs="Calibri"/>
                <w:color w:val="000000"/>
                <w:sz w:val="24"/>
                <w:szCs w:val="24"/>
                <w:lang w:val="id-ID"/>
              </w:rPr>
            </w:pPr>
          </w:p>
          <w:p w14:paraId="41AE90AA" w14:textId="60F094D6" w:rsidR="007135D1" w:rsidRDefault="007135D1" w:rsidP="007135D1">
            <w:pPr>
              <w:spacing w:after="0" w:line="240" w:lineRule="auto"/>
              <w:rPr>
                <w:rFonts w:ascii="Bookman Old Style" w:eastAsia="Arial" w:hAnsi="Bookman Old Style" w:cs="Calibri"/>
                <w:color w:val="000000"/>
                <w:sz w:val="24"/>
                <w:szCs w:val="24"/>
                <w:lang w:val="id-ID"/>
              </w:rPr>
            </w:pPr>
          </w:p>
          <w:p w14:paraId="088AAFBC" w14:textId="4B84788B" w:rsidR="007135D1" w:rsidRDefault="007135D1" w:rsidP="007135D1">
            <w:pPr>
              <w:spacing w:after="0" w:line="240" w:lineRule="auto"/>
              <w:rPr>
                <w:rFonts w:ascii="Bookman Old Style" w:eastAsia="Arial" w:hAnsi="Bookman Old Style" w:cs="Calibri"/>
                <w:color w:val="000000"/>
                <w:sz w:val="24"/>
                <w:szCs w:val="24"/>
                <w:lang w:val="id-ID"/>
              </w:rPr>
            </w:pPr>
          </w:p>
          <w:p w14:paraId="34113DA5" w14:textId="77777777" w:rsidR="007135D1" w:rsidRDefault="007135D1" w:rsidP="007135D1">
            <w:pPr>
              <w:spacing w:after="0" w:line="240" w:lineRule="auto"/>
              <w:rPr>
                <w:rFonts w:ascii="Bookman Old Style" w:eastAsia="Arial" w:hAnsi="Bookman Old Style" w:cs="Calibri"/>
                <w:color w:val="000000"/>
                <w:sz w:val="24"/>
                <w:szCs w:val="24"/>
                <w:lang w:val="id-ID"/>
              </w:rPr>
            </w:pPr>
          </w:p>
          <w:p w14:paraId="1804B360" w14:textId="77777777" w:rsidR="007135D1" w:rsidRPr="00C92A6D" w:rsidRDefault="007135D1" w:rsidP="00C92A6D">
            <w:pPr>
              <w:spacing w:after="0" w:line="240" w:lineRule="auto"/>
              <w:jc w:val="center"/>
              <w:rPr>
                <w:rFonts w:ascii="Bookman Old Style" w:eastAsia="Arial" w:hAnsi="Bookman Old Style" w:cs="Calibri"/>
                <w:color w:val="000000"/>
                <w:sz w:val="24"/>
                <w:szCs w:val="24"/>
                <w:lang w:val="id-ID"/>
              </w:rPr>
            </w:pPr>
          </w:p>
          <w:p w14:paraId="31891AD6" w14:textId="77777777" w:rsidR="00CE38AC" w:rsidRDefault="00CE38AC" w:rsidP="000422D0">
            <w:pPr>
              <w:spacing w:after="0" w:line="240" w:lineRule="auto"/>
              <w:rPr>
                <w:rFonts w:ascii="Bookman Old Style" w:eastAsia="Arial" w:hAnsi="Bookman Old Style" w:cs="Calibri"/>
                <w:color w:val="000000"/>
                <w:sz w:val="24"/>
                <w:szCs w:val="24"/>
              </w:rPr>
            </w:pPr>
          </w:p>
          <w:p w14:paraId="73D75BDB" w14:textId="77777777" w:rsidR="00CE38AC" w:rsidRDefault="00CE38AC" w:rsidP="000422D0">
            <w:pPr>
              <w:spacing w:after="0" w:line="240" w:lineRule="auto"/>
              <w:rPr>
                <w:rFonts w:ascii="Bookman Old Style" w:eastAsia="Arial" w:hAnsi="Bookman Old Style" w:cs="Calibri"/>
                <w:color w:val="000000"/>
                <w:sz w:val="24"/>
                <w:szCs w:val="24"/>
              </w:rPr>
            </w:pPr>
          </w:p>
          <w:p w14:paraId="27EBD1C7" w14:textId="77777777" w:rsidR="00CE38AC" w:rsidRDefault="00CE38AC" w:rsidP="000422D0">
            <w:pPr>
              <w:spacing w:after="0" w:line="240" w:lineRule="auto"/>
              <w:rPr>
                <w:rFonts w:ascii="Bookman Old Style" w:eastAsia="Arial" w:hAnsi="Bookman Old Style" w:cs="Calibri"/>
                <w:color w:val="000000"/>
                <w:sz w:val="24"/>
                <w:szCs w:val="24"/>
              </w:rPr>
            </w:pPr>
          </w:p>
          <w:p w14:paraId="63EDB932" w14:textId="02C06594" w:rsidR="00850DBD" w:rsidRDefault="009660FC" w:rsidP="007135D1">
            <w:pPr>
              <w:spacing w:after="0" w:line="240" w:lineRule="auto"/>
              <w:rPr>
                <w:rFonts w:ascii="Bookman Old Style" w:eastAsia="Arial" w:hAnsi="Bookman Old Style" w:cs="Calibri"/>
                <w:color w:val="000000"/>
                <w:sz w:val="24"/>
                <w:szCs w:val="24"/>
                <w:lang w:val="id-ID"/>
              </w:rPr>
            </w:pPr>
            <w:r>
              <w:rPr>
                <w:rFonts w:ascii="Bookman Old Style" w:eastAsia="Arial" w:hAnsi="Bookman Old Style" w:cs="Calibri"/>
                <w:color w:val="000000"/>
                <w:sz w:val="24"/>
                <w:szCs w:val="24"/>
                <w:lang w:val="id-ID"/>
              </w:rPr>
              <w:t>5.</w:t>
            </w:r>
          </w:p>
          <w:p w14:paraId="0A2CD8A0" w14:textId="77777777" w:rsidR="007135D1" w:rsidRDefault="007135D1" w:rsidP="007135D1">
            <w:pPr>
              <w:spacing w:after="0" w:line="240" w:lineRule="auto"/>
              <w:rPr>
                <w:rFonts w:ascii="Bookman Old Style" w:eastAsia="Arial" w:hAnsi="Bookman Old Style" w:cs="Calibri"/>
                <w:color w:val="000000"/>
                <w:sz w:val="24"/>
                <w:szCs w:val="24"/>
                <w:lang w:val="id-ID"/>
              </w:rPr>
            </w:pPr>
          </w:p>
          <w:p w14:paraId="2C1F9C1B" w14:textId="77777777" w:rsidR="007135D1" w:rsidRDefault="007135D1" w:rsidP="007135D1">
            <w:pPr>
              <w:spacing w:after="0" w:line="240" w:lineRule="auto"/>
              <w:rPr>
                <w:rFonts w:ascii="Bookman Old Style" w:eastAsia="Arial" w:hAnsi="Bookman Old Style" w:cs="Calibri"/>
                <w:color w:val="000000"/>
                <w:sz w:val="24"/>
                <w:szCs w:val="24"/>
                <w:lang w:val="id-ID"/>
              </w:rPr>
            </w:pPr>
          </w:p>
          <w:p w14:paraId="5116610C" w14:textId="77777777" w:rsidR="007135D1" w:rsidRDefault="007135D1" w:rsidP="007135D1">
            <w:pPr>
              <w:spacing w:after="0" w:line="240" w:lineRule="auto"/>
              <w:rPr>
                <w:rFonts w:ascii="Bookman Old Style" w:eastAsia="Arial" w:hAnsi="Bookman Old Style" w:cs="Calibri"/>
                <w:color w:val="000000"/>
                <w:sz w:val="24"/>
                <w:szCs w:val="24"/>
                <w:lang w:val="id-ID"/>
              </w:rPr>
            </w:pPr>
          </w:p>
          <w:p w14:paraId="298AC09A" w14:textId="77777777" w:rsidR="007135D1" w:rsidRDefault="007135D1" w:rsidP="007135D1">
            <w:pPr>
              <w:spacing w:after="0" w:line="240" w:lineRule="auto"/>
              <w:rPr>
                <w:rFonts w:ascii="Bookman Old Style" w:eastAsia="Arial" w:hAnsi="Bookman Old Style" w:cs="Calibri"/>
                <w:color w:val="000000"/>
                <w:sz w:val="24"/>
                <w:szCs w:val="24"/>
                <w:lang w:val="id-ID"/>
              </w:rPr>
            </w:pPr>
          </w:p>
          <w:p w14:paraId="14EC852F" w14:textId="77777777" w:rsidR="007135D1" w:rsidRDefault="007135D1" w:rsidP="007135D1">
            <w:pPr>
              <w:spacing w:after="0" w:line="240" w:lineRule="auto"/>
              <w:rPr>
                <w:rFonts w:ascii="Bookman Old Style" w:eastAsia="Arial" w:hAnsi="Bookman Old Style" w:cs="Calibri"/>
                <w:color w:val="000000"/>
                <w:sz w:val="24"/>
                <w:szCs w:val="24"/>
                <w:lang w:val="id-ID"/>
              </w:rPr>
            </w:pPr>
          </w:p>
          <w:p w14:paraId="28B78B41" w14:textId="77777777" w:rsidR="007135D1" w:rsidRDefault="007135D1" w:rsidP="007135D1">
            <w:pPr>
              <w:spacing w:after="0" w:line="240" w:lineRule="auto"/>
              <w:rPr>
                <w:rFonts w:ascii="Bookman Old Style" w:eastAsia="Arial" w:hAnsi="Bookman Old Style" w:cs="Calibri"/>
                <w:color w:val="000000"/>
                <w:sz w:val="24"/>
                <w:szCs w:val="24"/>
                <w:lang w:val="id-ID"/>
              </w:rPr>
            </w:pPr>
          </w:p>
          <w:p w14:paraId="7AA93B1F" w14:textId="77777777" w:rsidR="007135D1" w:rsidRDefault="007135D1" w:rsidP="007135D1">
            <w:pPr>
              <w:spacing w:after="0" w:line="240" w:lineRule="auto"/>
              <w:rPr>
                <w:rFonts w:ascii="Bookman Old Style" w:eastAsia="Arial" w:hAnsi="Bookman Old Style" w:cs="Calibri"/>
                <w:color w:val="000000"/>
                <w:sz w:val="24"/>
                <w:szCs w:val="24"/>
                <w:lang w:val="id-ID"/>
              </w:rPr>
            </w:pPr>
          </w:p>
          <w:p w14:paraId="51DBBD57" w14:textId="77777777" w:rsidR="007135D1" w:rsidRDefault="007135D1" w:rsidP="007135D1">
            <w:pPr>
              <w:spacing w:after="0" w:line="240" w:lineRule="auto"/>
              <w:rPr>
                <w:rFonts w:ascii="Bookman Old Style" w:eastAsia="Arial" w:hAnsi="Bookman Old Style" w:cs="Calibri"/>
                <w:color w:val="000000"/>
                <w:sz w:val="24"/>
                <w:szCs w:val="24"/>
                <w:lang w:val="id-ID"/>
              </w:rPr>
            </w:pPr>
          </w:p>
          <w:p w14:paraId="50B78706" w14:textId="77777777" w:rsidR="007135D1" w:rsidRDefault="007135D1" w:rsidP="007135D1">
            <w:pPr>
              <w:spacing w:after="0" w:line="240" w:lineRule="auto"/>
              <w:rPr>
                <w:rFonts w:ascii="Bookman Old Style" w:eastAsia="Arial" w:hAnsi="Bookman Old Style" w:cs="Calibri"/>
                <w:color w:val="000000"/>
                <w:sz w:val="24"/>
                <w:szCs w:val="24"/>
                <w:lang w:val="id-ID"/>
              </w:rPr>
            </w:pPr>
          </w:p>
          <w:p w14:paraId="0F78E5B3" w14:textId="77777777" w:rsidR="007135D1" w:rsidRDefault="007135D1" w:rsidP="007135D1">
            <w:pPr>
              <w:spacing w:after="0" w:line="240" w:lineRule="auto"/>
              <w:rPr>
                <w:rFonts w:ascii="Bookman Old Style" w:eastAsia="Arial" w:hAnsi="Bookman Old Style" w:cs="Calibri"/>
                <w:color w:val="000000"/>
                <w:sz w:val="24"/>
                <w:szCs w:val="24"/>
                <w:lang w:val="id-ID"/>
              </w:rPr>
            </w:pPr>
          </w:p>
          <w:p w14:paraId="1BD7B972" w14:textId="77777777" w:rsidR="007135D1" w:rsidRDefault="007135D1" w:rsidP="007135D1">
            <w:pPr>
              <w:spacing w:after="0" w:line="240" w:lineRule="auto"/>
              <w:rPr>
                <w:rFonts w:ascii="Bookman Old Style" w:eastAsia="Arial" w:hAnsi="Bookman Old Style" w:cs="Calibri"/>
                <w:color w:val="000000"/>
                <w:sz w:val="24"/>
                <w:szCs w:val="24"/>
                <w:lang w:val="id-ID"/>
              </w:rPr>
            </w:pPr>
          </w:p>
          <w:p w14:paraId="0B99B7FB" w14:textId="77777777" w:rsidR="007135D1" w:rsidRDefault="007135D1" w:rsidP="007135D1">
            <w:pPr>
              <w:spacing w:after="0" w:line="240" w:lineRule="auto"/>
              <w:rPr>
                <w:rFonts w:ascii="Bookman Old Style" w:eastAsia="Arial" w:hAnsi="Bookman Old Style" w:cs="Calibri"/>
                <w:color w:val="000000"/>
                <w:sz w:val="24"/>
                <w:szCs w:val="24"/>
                <w:lang w:val="id-ID"/>
              </w:rPr>
            </w:pPr>
          </w:p>
          <w:p w14:paraId="161B986E" w14:textId="77777777" w:rsidR="007135D1" w:rsidRDefault="007135D1" w:rsidP="007135D1">
            <w:pPr>
              <w:spacing w:after="0" w:line="240" w:lineRule="auto"/>
              <w:rPr>
                <w:rFonts w:ascii="Bookman Old Style" w:eastAsia="Arial" w:hAnsi="Bookman Old Style" w:cs="Calibri"/>
                <w:color w:val="000000"/>
                <w:sz w:val="24"/>
                <w:szCs w:val="24"/>
                <w:lang w:val="id-ID"/>
              </w:rPr>
            </w:pPr>
          </w:p>
          <w:p w14:paraId="6E6B7026" w14:textId="77777777" w:rsidR="007135D1" w:rsidRDefault="007135D1" w:rsidP="007135D1">
            <w:pPr>
              <w:spacing w:after="0" w:line="240" w:lineRule="auto"/>
              <w:rPr>
                <w:rFonts w:ascii="Bookman Old Style" w:eastAsia="Arial" w:hAnsi="Bookman Old Style" w:cs="Calibri"/>
                <w:color w:val="000000"/>
                <w:sz w:val="24"/>
                <w:szCs w:val="24"/>
                <w:lang w:val="id-ID"/>
              </w:rPr>
            </w:pPr>
          </w:p>
          <w:p w14:paraId="47B1221E" w14:textId="77777777" w:rsidR="007135D1" w:rsidRDefault="007135D1" w:rsidP="007135D1">
            <w:pPr>
              <w:spacing w:after="0" w:line="240" w:lineRule="auto"/>
              <w:rPr>
                <w:rFonts w:ascii="Bookman Old Style" w:eastAsia="Arial" w:hAnsi="Bookman Old Style" w:cs="Calibri"/>
                <w:color w:val="000000"/>
                <w:sz w:val="24"/>
                <w:szCs w:val="24"/>
                <w:lang w:val="id-ID"/>
              </w:rPr>
            </w:pPr>
          </w:p>
          <w:p w14:paraId="70523E3D" w14:textId="77777777" w:rsidR="007135D1" w:rsidRDefault="007135D1" w:rsidP="007135D1">
            <w:pPr>
              <w:spacing w:after="0" w:line="240" w:lineRule="auto"/>
              <w:rPr>
                <w:rFonts w:ascii="Bookman Old Style" w:eastAsia="Arial" w:hAnsi="Bookman Old Style" w:cs="Calibri"/>
                <w:color w:val="000000"/>
                <w:sz w:val="24"/>
                <w:szCs w:val="24"/>
                <w:lang w:val="id-ID"/>
              </w:rPr>
            </w:pPr>
          </w:p>
          <w:p w14:paraId="6141B84C" w14:textId="77777777" w:rsidR="007135D1" w:rsidRDefault="007135D1" w:rsidP="007135D1">
            <w:pPr>
              <w:spacing w:after="0" w:line="240" w:lineRule="auto"/>
              <w:rPr>
                <w:rFonts w:ascii="Bookman Old Style" w:eastAsia="Arial" w:hAnsi="Bookman Old Style" w:cs="Calibri"/>
                <w:color w:val="000000"/>
                <w:sz w:val="24"/>
                <w:szCs w:val="24"/>
                <w:lang w:val="id-ID"/>
              </w:rPr>
            </w:pPr>
          </w:p>
          <w:p w14:paraId="7875A814" w14:textId="33A55FF9" w:rsidR="007135D1" w:rsidRDefault="007135D1" w:rsidP="007135D1">
            <w:pPr>
              <w:spacing w:after="0" w:line="240" w:lineRule="auto"/>
              <w:rPr>
                <w:rFonts w:ascii="Bookman Old Style" w:eastAsia="Arial" w:hAnsi="Bookman Old Style" w:cs="Calibri"/>
                <w:color w:val="000000"/>
                <w:sz w:val="24"/>
                <w:szCs w:val="24"/>
                <w:lang w:val="id-ID"/>
              </w:rPr>
            </w:pPr>
            <w:r>
              <w:rPr>
                <w:rFonts w:ascii="Bookman Old Style" w:eastAsia="Arial" w:hAnsi="Bookman Old Style" w:cs="Calibri"/>
                <w:color w:val="000000"/>
                <w:sz w:val="24"/>
                <w:szCs w:val="24"/>
                <w:lang w:val="id-ID"/>
              </w:rPr>
              <w:t>6.</w:t>
            </w:r>
          </w:p>
          <w:p w14:paraId="6A5F9F22" w14:textId="7168C6B9" w:rsidR="007135D1" w:rsidRDefault="007135D1" w:rsidP="007135D1">
            <w:pPr>
              <w:spacing w:after="0" w:line="240" w:lineRule="auto"/>
              <w:rPr>
                <w:rFonts w:ascii="Bookman Old Style" w:eastAsia="Arial" w:hAnsi="Bookman Old Style" w:cs="Calibri"/>
                <w:color w:val="000000"/>
                <w:sz w:val="24"/>
                <w:szCs w:val="24"/>
                <w:lang w:val="id-ID"/>
              </w:rPr>
            </w:pPr>
          </w:p>
          <w:p w14:paraId="5B9C8C36" w14:textId="1FBBC7C4" w:rsidR="007135D1" w:rsidRDefault="007135D1" w:rsidP="007135D1">
            <w:pPr>
              <w:spacing w:after="0" w:line="240" w:lineRule="auto"/>
              <w:rPr>
                <w:rFonts w:ascii="Bookman Old Style" w:eastAsia="Arial" w:hAnsi="Bookman Old Style" w:cs="Calibri"/>
                <w:color w:val="000000"/>
                <w:sz w:val="24"/>
                <w:szCs w:val="24"/>
                <w:lang w:val="id-ID"/>
              </w:rPr>
            </w:pPr>
          </w:p>
          <w:p w14:paraId="01EB5D02" w14:textId="3D5BCF0C" w:rsidR="007135D1" w:rsidRDefault="007135D1" w:rsidP="007135D1">
            <w:pPr>
              <w:spacing w:after="0" w:line="240" w:lineRule="auto"/>
              <w:rPr>
                <w:rFonts w:ascii="Bookman Old Style" w:eastAsia="Arial" w:hAnsi="Bookman Old Style" w:cs="Calibri"/>
                <w:color w:val="000000"/>
                <w:sz w:val="24"/>
                <w:szCs w:val="24"/>
                <w:lang w:val="id-ID"/>
              </w:rPr>
            </w:pPr>
          </w:p>
          <w:p w14:paraId="0622D77B" w14:textId="01B1452E" w:rsidR="007135D1" w:rsidRDefault="007135D1" w:rsidP="007135D1">
            <w:pPr>
              <w:spacing w:after="0" w:line="240" w:lineRule="auto"/>
              <w:rPr>
                <w:rFonts w:ascii="Bookman Old Style" w:eastAsia="Arial" w:hAnsi="Bookman Old Style" w:cs="Calibri"/>
                <w:color w:val="000000"/>
                <w:sz w:val="24"/>
                <w:szCs w:val="24"/>
                <w:lang w:val="id-ID"/>
              </w:rPr>
            </w:pPr>
          </w:p>
          <w:p w14:paraId="08B7B1BB" w14:textId="77777777" w:rsidR="007135D1" w:rsidRDefault="007135D1" w:rsidP="007135D1">
            <w:pPr>
              <w:spacing w:after="0" w:line="240" w:lineRule="auto"/>
              <w:rPr>
                <w:rFonts w:ascii="Bookman Old Style" w:eastAsia="Arial" w:hAnsi="Bookman Old Style" w:cs="Calibri"/>
                <w:color w:val="000000"/>
                <w:sz w:val="24"/>
                <w:szCs w:val="24"/>
                <w:lang w:val="id-ID"/>
              </w:rPr>
            </w:pPr>
          </w:p>
          <w:p w14:paraId="4EB3E0FD" w14:textId="77777777" w:rsidR="007135D1" w:rsidRDefault="007135D1" w:rsidP="007135D1">
            <w:pPr>
              <w:spacing w:after="0" w:line="240" w:lineRule="auto"/>
              <w:rPr>
                <w:rFonts w:ascii="Bookman Old Style" w:eastAsia="Arial" w:hAnsi="Bookman Old Style" w:cs="Calibri"/>
                <w:color w:val="000000"/>
                <w:sz w:val="24"/>
                <w:szCs w:val="24"/>
                <w:lang w:val="id-ID"/>
              </w:rPr>
            </w:pPr>
          </w:p>
          <w:p w14:paraId="3C6996F5" w14:textId="77777777" w:rsidR="007135D1" w:rsidRDefault="007135D1" w:rsidP="007135D1">
            <w:pPr>
              <w:spacing w:after="0" w:line="240" w:lineRule="auto"/>
              <w:rPr>
                <w:rFonts w:ascii="Bookman Old Style" w:eastAsia="Arial" w:hAnsi="Bookman Old Style" w:cs="Calibri"/>
                <w:color w:val="000000"/>
                <w:sz w:val="24"/>
                <w:szCs w:val="24"/>
                <w:lang w:val="id-ID"/>
              </w:rPr>
            </w:pPr>
          </w:p>
          <w:p w14:paraId="24A640F8" w14:textId="77777777" w:rsidR="007135D1" w:rsidRDefault="007135D1" w:rsidP="007135D1">
            <w:pPr>
              <w:spacing w:after="0" w:line="240" w:lineRule="auto"/>
              <w:rPr>
                <w:rFonts w:ascii="Bookman Old Style" w:eastAsia="Arial" w:hAnsi="Bookman Old Style" w:cs="Calibri"/>
                <w:color w:val="000000"/>
                <w:sz w:val="24"/>
                <w:szCs w:val="24"/>
                <w:lang w:val="id-ID"/>
              </w:rPr>
            </w:pPr>
          </w:p>
          <w:p w14:paraId="2ACFCDEE" w14:textId="77777777" w:rsidR="007135D1" w:rsidRDefault="007135D1" w:rsidP="007135D1">
            <w:pPr>
              <w:spacing w:after="0" w:line="240" w:lineRule="auto"/>
              <w:rPr>
                <w:rFonts w:ascii="Bookman Old Style" w:eastAsia="Arial" w:hAnsi="Bookman Old Style" w:cs="Calibri"/>
                <w:color w:val="000000"/>
                <w:sz w:val="24"/>
                <w:szCs w:val="24"/>
                <w:lang w:val="id-ID"/>
              </w:rPr>
            </w:pPr>
          </w:p>
          <w:p w14:paraId="2997C73C" w14:textId="77777777" w:rsidR="007135D1" w:rsidRDefault="007135D1" w:rsidP="007135D1">
            <w:pPr>
              <w:spacing w:after="0" w:line="240" w:lineRule="auto"/>
              <w:rPr>
                <w:rFonts w:ascii="Bookman Old Style" w:eastAsia="Arial" w:hAnsi="Bookman Old Style" w:cs="Calibri"/>
                <w:color w:val="000000"/>
                <w:sz w:val="24"/>
                <w:szCs w:val="24"/>
                <w:lang w:val="id-ID"/>
              </w:rPr>
            </w:pPr>
          </w:p>
          <w:p w14:paraId="5A1E1D8D" w14:textId="77777777" w:rsidR="007135D1" w:rsidRDefault="007135D1" w:rsidP="007135D1">
            <w:pPr>
              <w:spacing w:after="0" w:line="240" w:lineRule="auto"/>
              <w:rPr>
                <w:rFonts w:ascii="Bookman Old Style" w:eastAsia="Arial" w:hAnsi="Bookman Old Style" w:cs="Calibri"/>
                <w:color w:val="000000"/>
                <w:sz w:val="24"/>
                <w:szCs w:val="24"/>
                <w:lang w:val="id-ID"/>
              </w:rPr>
            </w:pPr>
          </w:p>
          <w:p w14:paraId="6B4E3373" w14:textId="77777777" w:rsidR="008B6D76" w:rsidRDefault="008B6D76" w:rsidP="007135D1">
            <w:pPr>
              <w:spacing w:after="0" w:line="240" w:lineRule="auto"/>
              <w:rPr>
                <w:rFonts w:ascii="Bookman Old Style" w:eastAsia="Arial" w:hAnsi="Bookman Old Style" w:cs="Calibri"/>
                <w:color w:val="000000"/>
                <w:sz w:val="24"/>
                <w:szCs w:val="24"/>
                <w:lang w:val="id-ID"/>
              </w:rPr>
            </w:pPr>
          </w:p>
          <w:p w14:paraId="78B2834F" w14:textId="77777777" w:rsidR="008B6D76" w:rsidRDefault="008B6D76" w:rsidP="007135D1">
            <w:pPr>
              <w:spacing w:after="0" w:line="240" w:lineRule="auto"/>
              <w:rPr>
                <w:rFonts w:ascii="Bookman Old Style" w:eastAsia="Arial" w:hAnsi="Bookman Old Style" w:cs="Calibri"/>
                <w:color w:val="000000"/>
                <w:sz w:val="24"/>
                <w:szCs w:val="24"/>
                <w:lang w:val="id-ID"/>
              </w:rPr>
            </w:pPr>
          </w:p>
          <w:p w14:paraId="6F54A32D" w14:textId="77777777" w:rsidR="008B6D76" w:rsidRDefault="008B6D76" w:rsidP="007135D1">
            <w:pPr>
              <w:spacing w:after="0" w:line="240" w:lineRule="auto"/>
              <w:rPr>
                <w:rFonts w:ascii="Bookman Old Style" w:eastAsia="Arial" w:hAnsi="Bookman Old Style" w:cs="Calibri"/>
                <w:color w:val="000000"/>
                <w:sz w:val="24"/>
                <w:szCs w:val="24"/>
                <w:lang w:val="id-ID"/>
              </w:rPr>
            </w:pPr>
          </w:p>
          <w:p w14:paraId="60C6058E" w14:textId="77777777" w:rsidR="008B6D76" w:rsidRDefault="008B6D76" w:rsidP="007135D1">
            <w:pPr>
              <w:spacing w:after="0" w:line="240" w:lineRule="auto"/>
              <w:rPr>
                <w:rFonts w:ascii="Bookman Old Style" w:eastAsia="Arial" w:hAnsi="Bookman Old Style" w:cs="Calibri"/>
                <w:color w:val="000000"/>
                <w:sz w:val="24"/>
                <w:szCs w:val="24"/>
                <w:lang w:val="id-ID"/>
              </w:rPr>
            </w:pPr>
          </w:p>
          <w:p w14:paraId="740EFDAA" w14:textId="77777777" w:rsidR="008B6D76" w:rsidRDefault="008B6D76" w:rsidP="007135D1">
            <w:pPr>
              <w:spacing w:after="0" w:line="240" w:lineRule="auto"/>
              <w:rPr>
                <w:rFonts w:ascii="Bookman Old Style" w:eastAsia="Arial" w:hAnsi="Bookman Old Style" w:cs="Calibri"/>
                <w:color w:val="000000"/>
                <w:sz w:val="24"/>
                <w:szCs w:val="24"/>
                <w:lang w:val="id-ID"/>
              </w:rPr>
            </w:pPr>
          </w:p>
          <w:p w14:paraId="226A20A3" w14:textId="77777777" w:rsidR="008B6D76" w:rsidRDefault="008B6D76" w:rsidP="007135D1">
            <w:pPr>
              <w:spacing w:after="0" w:line="240" w:lineRule="auto"/>
              <w:rPr>
                <w:rFonts w:ascii="Bookman Old Style" w:eastAsia="Arial" w:hAnsi="Bookman Old Style" w:cs="Calibri"/>
                <w:color w:val="000000"/>
                <w:sz w:val="24"/>
                <w:szCs w:val="24"/>
                <w:lang w:val="id-ID"/>
              </w:rPr>
            </w:pPr>
          </w:p>
          <w:p w14:paraId="7CE8BFEA" w14:textId="5C72C0FD" w:rsidR="007135D1" w:rsidRDefault="007135D1" w:rsidP="007135D1">
            <w:pPr>
              <w:spacing w:after="0" w:line="240" w:lineRule="auto"/>
              <w:rPr>
                <w:rFonts w:ascii="Bookman Old Style" w:eastAsia="Arial" w:hAnsi="Bookman Old Style" w:cs="Calibri"/>
                <w:color w:val="000000"/>
                <w:sz w:val="24"/>
                <w:szCs w:val="24"/>
                <w:lang w:val="id-ID"/>
              </w:rPr>
            </w:pPr>
            <w:r>
              <w:rPr>
                <w:rFonts w:ascii="Bookman Old Style" w:eastAsia="Arial" w:hAnsi="Bookman Old Style" w:cs="Calibri"/>
                <w:color w:val="000000"/>
                <w:sz w:val="24"/>
                <w:szCs w:val="24"/>
                <w:lang w:val="id-ID"/>
              </w:rPr>
              <w:t>7.</w:t>
            </w:r>
          </w:p>
          <w:p w14:paraId="0C1C1218" w14:textId="2BEEDCF8" w:rsidR="007135D1" w:rsidRDefault="007135D1" w:rsidP="007135D1">
            <w:pPr>
              <w:spacing w:after="0" w:line="240" w:lineRule="auto"/>
              <w:rPr>
                <w:rFonts w:ascii="Bookman Old Style" w:eastAsia="Arial" w:hAnsi="Bookman Old Style" w:cs="Calibri"/>
                <w:color w:val="000000"/>
                <w:sz w:val="24"/>
                <w:szCs w:val="24"/>
                <w:lang w:val="id-ID"/>
              </w:rPr>
            </w:pPr>
          </w:p>
          <w:p w14:paraId="059FD627" w14:textId="5FE74602" w:rsidR="007135D1" w:rsidRDefault="007135D1" w:rsidP="007135D1">
            <w:pPr>
              <w:spacing w:after="0" w:line="240" w:lineRule="auto"/>
              <w:rPr>
                <w:rFonts w:ascii="Bookman Old Style" w:eastAsia="Arial" w:hAnsi="Bookman Old Style" w:cs="Calibri"/>
                <w:color w:val="000000"/>
                <w:sz w:val="24"/>
                <w:szCs w:val="24"/>
                <w:lang w:val="id-ID"/>
              </w:rPr>
            </w:pPr>
          </w:p>
          <w:p w14:paraId="4675A6E3" w14:textId="2A9020B1" w:rsidR="007135D1" w:rsidRDefault="007135D1" w:rsidP="007135D1">
            <w:pPr>
              <w:spacing w:after="0" w:line="240" w:lineRule="auto"/>
              <w:rPr>
                <w:rFonts w:ascii="Bookman Old Style" w:eastAsia="Arial" w:hAnsi="Bookman Old Style" w:cs="Calibri"/>
                <w:color w:val="000000"/>
                <w:sz w:val="24"/>
                <w:szCs w:val="24"/>
                <w:lang w:val="id-ID"/>
              </w:rPr>
            </w:pPr>
          </w:p>
          <w:p w14:paraId="7642F20D" w14:textId="014CCF11" w:rsidR="007135D1" w:rsidRDefault="007135D1" w:rsidP="007135D1">
            <w:pPr>
              <w:spacing w:after="0" w:line="240" w:lineRule="auto"/>
              <w:rPr>
                <w:rFonts w:ascii="Bookman Old Style" w:eastAsia="Arial" w:hAnsi="Bookman Old Style" w:cs="Calibri"/>
                <w:color w:val="000000"/>
                <w:sz w:val="24"/>
                <w:szCs w:val="24"/>
                <w:lang w:val="id-ID"/>
              </w:rPr>
            </w:pPr>
          </w:p>
          <w:p w14:paraId="7AB079D7" w14:textId="77777777" w:rsidR="007135D1" w:rsidRDefault="007135D1" w:rsidP="007135D1">
            <w:pPr>
              <w:spacing w:after="0" w:line="240" w:lineRule="auto"/>
              <w:rPr>
                <w:rFonts w:ascii="Bookman Old Style" w:eastAsia="Arial" w:hAnsi="Bookman Old Style" w:cs="Calibri"/>
                <w:color w:val="000000"/>
                <w:sz w:val="24"/>
                <w:szCs w:val="24"/>
                <w:lang w:val="id-ID"/>
              </w:rPr>
            </w:pPr>
          </w:p>
          <w:p w14:paraId="6888E288" w14:textId="77777777" w:rsidR="00642EC9" w:rsidRDefault="00642EC9" w:rsidP="007135D1">
            <w:pPr>
              <w:spacing w:after="0" w:line="240" w:lineRule="auto"/>
              <w:rPr>
                <w:rFonts w:ascii="Bookman Old Style" w:eastAsia="Arial" w:hAnsi="Bookman Old Style" w:cs="Calibri"/>
                <w:color w:val="000000"/>
                <w:sz w:val="24"/>
                <w:szCs w:val="24"/>
                <w:lang w:val="id-ID"/>
              </w:rPr>
            </w:pPr>
          </w:p>
          <w:p w14:paraId="2826A211" w14:textId="77777777" w:rsidR="00642EC9" w:rsidRDefault="00642EC9" w:rsidP="007135D1">
            <w:pPr>
              <w:spacing w:after="0" w:line="240" w:lineRule="auto"/>
              <w:rPr>
                <w:rFonts w:ascii="Bookman Old Style" w:eastAsia="Arial" w:hAnsi="Bookman Old Style" w:cs="Calibri"/>
                <w:color w:val="000000"/>
                <w:sz w:val="24"/>
                <w:szCs w:val="24"/>
                <w:lang w:val="id-ID"/>
              </w:rPr>
            </w:pPr>
          </w:p>
          <w:p w14:paraId="1DED4259" w14:textId="77777777" w:rsidR="00642EC9" w:rsidRDefault="00642EC9" w:rsidP="007135D1">
            <w:pPr>
              <w:spacing w:after="0" w:line="240" w:lineRule="auto"/>
              <w:rPr>
                <w:rFonts w:ascii="Bookman Old Style" w:eastAsia="Arial" w:hAnsi="Bookman Old Style" w:cs="Calibri"/>
                <w:color w:val="000000"/>
                <w:sz w:val="24"/>
                <w:szCs w:val="24"/>
                <w:lang w:val="id-ID"/>
              </w:rPr>
            </w:pPr>
          </w:p>
          <w:p w14:paraId="490FD8D3" w14:textId="77777777" w:rsidR="00642EC9" w:rsidRDefault="00642EC9" w:rsidP="007135D1">
            <w:pPr>
              <w:spacing w:after="0" w:line="240" w:lineRule="auto"/>
              <w:rPr>
                <w:rFonts w:ascii="Bookman Old Style" w:eastAsia="Arial" w:hAnsi="Bookman Old Style" w:cs="Calibri"/>
                <w:color w:val="000000"/>
                <w:sz w:val="24"/>
                <w:szCs w:val="24"/>
                <w:lang w:val="id-ID"/>
              </w:rPr>
            </w:pPr>
          </w:p>
          <w:p w14:paraId="32CB8870" w14:textId="2388902D" w:rsidR="007135D1" w:rsidRDefault="007135D1" w:rsidP="007135D1">
            <w:pPr>
              <w:spacing w:after="0" w:line="240" w:lineRule="auto"/>
              <w:rPr>
                <w:rFonts w:ascii="Bookman Old Style" w:eastAsia="Arial" w:hAnsi="Bookman Old Style" w:cs="Calibri"/>
                <w:color w:val="000000"/>
                <w:sz w:val="24"/>
                <w:szCs w:val="24"/>
                <w:lang w:val="id-ID"/>
              </w:rPr>
            </w:pPr>
            <w:r>
              <w:rPr>
                <w:rFonts w:ascii="Bookman Old Style" w:eastAsia="Arial" w:hAnsi="Bookman Old Style" w:cs="Calibri"/>
                <w:color w:val="000000"/>
                <w:sz w:val="24"/>
                <w:szCs w:val="24"/>
                <w:lang w:val="id-ID"/>
              </w:rPr>
              <w:t>8.</w:t>
            </w:r>
          </w:p>
          <w:p w14:paraId="17049E0A" w14:textId="272FB06A" w:rsidR="007135D1" w:rsidRDefault="007135D1" w:rsidP="007135D1">
            <w:pPr>
              <w:spacing w:after="0" w:line="240" w:lineRule="auto"/>
              <w:rPr>
                <w:rFonts w:ascii="Bookman Old Style" w:eastAsia="Arial" w:hAnsi="Bookman Old Style" w:cs="Calibri"/>
                <w:color w:val="000000"/>
                <w:sz w:val="24"/>
                <w:szCs w:val="24"/>
                <w:lang w:val="id-ID"/>
              </w:rPr>
            </w:pPr>
          </w:p>
          <w:p w14:paraId="6B8F909F" w14:textId="7DAC13DA" w:rsidR="007135D1" w:rsidRDefault="007135D1" w:rsidP="007135D1">
            <w:pPr>
              <w:spacing w:after="0" w:line="240" w:lineRule="auto"/>
              <w:rPr>
                <w:rFonts w:ascii="Bookman Old Style" w:eastAsia="Arial" w:hAnsi="Bookman Old Style" w:cs="Calibri"/>
                <w:color w:val="000000"/>
                <w:sz w:val="24"/>
                <w:szCs w:val="24"/>
                <w:lang w:val="id-ID"/>
              </w:rPr>
            </w:pPr>
          </w:p>
          <w:p w14:paraId="4D828835" w14:textId="23B03664" w:rsidR="007135D1" w:rsidRDefault="007135D1" w:rsidP="007135D1">
            <w:pPr>
              <w:spacing w:after="0" w:line="240" w:lineRule="auto"/>
              <w:rPr>
                <w:rFonts w:ascii="Bookman Old Style" w:eastAsia="Arial" w:hAnsi="Bookman Old Style" w:cs="Calibri"/>
                <w:color w:val="000000"/>
                <w:sz w:val="24"/>
                <w:szCs w:val="24"/>
                <w:lang w:val="id-ID"/>
              </w:rPr>
            </w:pPr>
          </w:p>
          <w:p w14:paraId="3A236BB3" w14:textId="7BE795E7" w:rsidR="007135D1" w:rsidRDefault="007135D1" w:rsidP="007135D1">
            <w:pPr>
              <w:spacing w:after="0" w:line="240" w:lineRule="auto"/>
              <w:rPr>
                <w:rFonts w:ascii="Bookman Old Style" w:eastAsia="Arial" w:hAnsi="Bookman Old Style" w:cs="Calibri"/>
                <w:color w:val="000000"/>
                <w:sz w:val="24"/>
                <w:szCs w:val="24"/>
                <w:lang w:val="id-ID"/>
              </w:rPr>
            </w:pPr>
          </w:p>
          <w:p w14:paraId="7E6EC3FD" w14:textId="77777777" w:rsidR="007135D1" w:rsidRDefault="007135D1" w:rsidP="007135D1">
            <w:pPr>
              <w:spacing w:after="0" w:line="240" w:lineRule="auto"/>
              <w:rPr>
                <w:rFonts w:ascii="Bookman Old Style" w:eastAsia="Arial" w:hAnsi="Bookman Old Style" w:cs="Calibri"/>
                <w:color w:val="000000"/>
                <w:sz w:val="24"/>
                <w:szCs w:val="24"/>
                <w:lang w:val="id-ID"/>
              </w:rPr>
            </w:pPr>
          </w:p>
          <w:p w14:paraId="58ADCED0" w14:textId="77777777" w:rsidR="00D36BAB" w:rsidRDefault="00D36BAB" w:rsidP="007135D1">
            <w:pPr>
              <w:spacing w:after="0" w:line="240" w:lineRule="auto"/>
              <w:rPr>
                <w:rFonts w:ascii="Bookman Old Style" w:eastAsia="Arial" w:hAnsi="Bookman Old Style" w:cs="Calibri"/>
                <w:color w:val="000000"/>
                <w:sz w:val="24"/>
                <w:szCs w:val="24"/>
                <w:lang w:val="id-ID"/>
              </w:rPr>
            </w:pPr>
          </w:p>
          <w:p w14:paraId="2AD15D23" w14:textId="77777777" w:rsidR="00D36BAB" w:rsidRDefault="00D36BAB" w:rsidP="007135D1">
            <w:pPr>
              <w:spacing w:after="0" w:line="240" w:lineRule="auto"/>
              <w:rPr>
                <w:rFonts w:ascii="Bookman Old Style" w:eastAsia="Arial" w:hAnsi="Bookman Old Style" w:cs="Calibri"/>
                <w:color w:val="000000"/>
                <w:sz w:val="24"/>
                <w:szCs w:val="24"/>
                <w:lang w:val="id-ID"/>
              </w:rPr>
            </w:pPr>
          </w:p>
          <w:p w14:paraId="31616C81" w14:textId="77777777" w:rsidR="00D36BAB" w:rsidRDefault="00D36BAB" w:rsidP="007135D1">
            <w:pPr>
              <w:spacing w:after="0" w:line="240" w:lineRule="auto"/>
              <w:rPr>
                <w:rFonts w:ascii="Bookman Old Style" w:eastAsia="Arial" w:hAnsi="Bookman Old Style" w:cs="Calibri"/>
                <w:color w:val="000000"/>
                <w:sz w:val="24"/>
                <w:szCs w:val="24"/>
                <w:lang w:val="id-ID"/>
              </w:rPr>
            </w:pPr>
          </w:p>
          <w:p w14:paraId="7FD2B07F" w14:textId="77777777" w:rsidR="00D36BAB" w:rsidRDefault="00D36BAB" w:rsidP="007135D1">
            <w:pPr>
              <w:spacing w:after="0" w:line="240" w:lineRule="auto"/>
              <w:rPr>
                <w:rFonts w:ascii="Bookman Old Style" w:eastAsia="Arial" w:hAnsi="Bookman Old Style" w:cs="Calibri"/>
                <w:color w:val="000000"/>
                <w:sz w:val="24"/>
                <w:szCs w:val="24"/>
                <w:lang w:val="id-ID"/>
              </w:rPr>
            </w:pPr>
          </w:p>
          <w:p w14:paraId="6BF6252B" w14:textId="77777777" w:rsidR="00D36BAB" w:rsidRDefault="00D36BAB" w:rsidP="007135D1">
            <w:pPr>
              <w:spacing w:after="0" w:line="240" w:lineRule="auto"/>
              <w:rPr>
                <w:rFonts w:ascii="Bookman Old Style" w:eastAsia="Arial" w:hAnsi="Bookman Old Style" w:cs="Calibri"/>
                <w:color w:val="000000"/>
                <w:sz w:val="24"/>
                <w:szCs w:val="24"/>
                <w:lang w:val="id-ID"/>
              </w:rPr>
            </w:pPr>
          </w:p>
          <w:p w14:paraId="178989EC" w14:textId="77777777" w:rsidR="009319FE" w:rsidRDefault="009319FE" w:rsidP="007135D1">
            <w:pPr>
              <w:spacing w:after="0" w:line="240" w:lineRule="auto"/>
              <w:rPr>
                <w:rFonts w:ascii="Bookman Old Style" w:eastAsia="Arial" w:hAnsi="Bookman Old Style" w:cs="Calibri"/>
                <w:color w:val="000000"/>
                <w:sz w:val="24"/>
                <w:szCs w:val="24"/>
                <w:lang w:val="id-ID"/>
              </w:rPr>
            </w:pPr>
          </w:p>
          <w:p w14:paraId="57994BFB" w14:textId="0FD91F11" w:rsidR="007135D1" w:rsidRDefault="00540B06" w:rsidP="007135D1">
            <w:pPr>
              <w:spacing w:after="0" w:line="240" w:lineRule="auto"/>
              <w:rPr>
                <w:rFonts w:ascii="Bookman Old Style" w:eastAsia="Arial" w:hAnsi="Bookman Old Style" w:cs="Calibri"/>
                <w:color w:val="000000"/>
                <w:sz w:val="24"/>
                <w:szCs w:val="24"/>
                <w:lang w:val="id-ID"/>
              </w:rPr>
            </w:pPr>
            <w:r>
              <w:rPr>
                <w:rFonts w:ascii="Bookman Old Style" w:eastAsia="Arial" w:hAnsi="Bookman Old Style" w:cs="Calibri"/>
                <w:color w:val="000000"/>
                <w:sz w:val="24"/>
                <w:szCs w:val="24"/>
                <w:lang w:val="id-ID"/>
              </w:rPr>
              <w:t>9</w:t>
            </w:r>
            <w:r w:rsidR="007135D1">
              <w:rPr>
                <w:rFonts w:ascii="Bookman Old Style" w:eastAsia="Arial" w:hAnsi="Bookman Old Style" w:cs="Calibri"/>
                <w:color w:val="000000"/>
                <w:sz w:val="24"/>
                <w:szCs w:val="24"/>
                <w:lang w:val="id-ID"/>
              </w:rPr>
              <w:t>.</w:t>
            </w:r>
          </w:p>
          <w:p w14:paraId="3708EDBE" w14:textId="77777777" w:rsidR="00540B06" w:rsidRDefault="00540B06" w:rsidP="007135D1">
            <w:pPr>
              <w:spacing w:after="0" w:line="240" w:lineRule="auto"/>
              <w:rPr>
                <w:rFonts w:ascii="Bookman Old Style" w:eastAsia="Arial" w:hAnsi="Bookman Old Style" w:cs="Calibri"/>
                <w:color w:val="000000"/>
                <w:sz w:val="24"/>
                <w:szCs w:val="24"/>
                <w:lang w:val="id-ID"/>
              </w:rPr>
            </w:pPr>
          </w:p>
          <w:p w14:paraId="3BAB2B35" w14:textId="77777777" w:rsidR="00540B06" w:rsidRDefault="00540B06" w:rsidP="007135D1">
            <w:pPr>
              <w:spacing w:after="0" w:line="240" w:lineRule="auto"/>
              <w:rPr>
                <w:rFonts w:ascii="Bookman Old Style" w:eastAsia="Arial" w:hAnsi="Bookman Old Style" w:cs="Calibri"/>
                <w:color w:val="000000"/>
                <w:sz w:val="24"/>
                <w:szCs w:val="24"/>
                <w:lang w:val="id-ID"/>
              </w:rPr>
            </w:pPr>
          </w:p>
          <w:p w14:paraId="542BF4AB" w14:textId="77777777" w:rsidR="00540B06" w:rsidRDefault="00540B06" w:rsidP="007135D1">
            <w:pPr>
              <w:spacing w:after="0" w:line="240" w:lineRule="auto"/>
              <w:rPr>
                <w:rFonts w:ascii="Bookman Old Style" w:eastAsia="Arial" w:hAnsi="Bookman Old Style" w:cs="Calibri"/>
                <w:color w:val="000000"/>
                <w:sz w:val="24"/>
                <w:szCs w:val="24"/>
                <w:lang w:val="id-ID"/>
              </w:rPr>
            </w:pPr>
          </w:p>
          <w:p w14:paraId="42FF0118" w14:textId="77777777" w:rsidR="00540B06" w:rsidRDefault="00540B06" w:rsidP="007135D1">
            <w:pPr>
              <w:spacing w:after="0" w:line="240" w:lineRule="auto"/>
              <w:rPr>
                <w:rFonts w:ascii="Bookman Old Style" w:eastAsia="Arial" w:hAnsi="Bookman Old Style" w:cs="Calibri"/>
                <w:color w:val="000000"/>
                <w:sz w:val="24"/>
                <w:szCs w:val="24"/>
                <w:lang w:val="id-ID"/>
              </w:rPr>
            </w:pPr>
          </w:p>
          <w:p w14:paraId="7B281335" w14:textId="77777777" w:rsidR="00540B06" w:rsidRDefault="00540B06" w:rsidP="007135D1">
            <w:pPr>
              <w:spacing w:after="0" w:line="240" w:lineRule="auto"/>
              <w:rPr>
                <w:rFonts w:ascii="Bookman Old Style" w:eastAsia="Arial" w:hAnsi="Bookman Old Style" w:cs="Calibri"/>
                <w:color w:val="000000"/>
                <w:sz w:val="24"/>
                <w:szCs w:val="24"/>
                <w:lang w:val="id-ID"/>
              </w:rPr>
            </w:pPr>
          </w:p>
          <w:p w14:paraId="03540E60" w14:textId="77777777" w:rsidR="00540B06" w:rsidRDefault="00540B06" w:rsidP="007135D1">
            <w:pPr>
              <w:spacing w:after="0" w:line="240" w:lineRule="auto"/>
              <w:rPr>
                <w:rFonts w:ascii="Bookman Old Style" w:eastAsia="Arial" w:hAnsi="Bookman Old Style" w:cs="Calibri"/>
                <w:color w:val="000000"/>
                <w:sz w:val="24"/>
                <w:szCs w:val="24"/>
                <w:lang w:val="id-ID"/>
              </w:rPr>
            </w:pPr>
          </w:p>
          <w:p w14:paraId="163CADDD" w14:textId="77777777" w:rsidR="00540B06" w:rsidRDefault="00540B06" w:rsidP="007135D1">
            <w:pPr>
              <w:spacing w:after="0" w:line="240" w:lineRule="auto"/>
              <w:rPr>
                <w:rFonts w:ascii="Bookman Old Style" w:eastAsia="Arial" w:hAnsi="Bookman Old Style" w:cs="Calibri"/>
                <w:color w:val="000000"/>
                <w:sz w:val="24"/>
                <w:szCs w:val="24"/>
                <w:lang w:val="id-ID"/>
              </w:rPr>
            </w:pPr>
          </w:p>
          <w:p w14:paraId="1B563C1A" w14:textId="77777777" w:rsidR="00540B06" w:rsidRDefault="00540B06" w:rsidP="007135D1">
            <w:pPr>
              <w:spacing w:after="0" w:line="240" w:lineRule="auto"/>
              <w:rPr>
                <w:rFonts w:ascii="Bookman Old Style" w:eastAsia="Arial" w:hAnsi="Bookman Old Style" w:cs="Calibri"/>
                <w:color w:val="000000"/>
                <w:sz w:val="24"/>
                <w:szCs w:val="24"/>
                <w:lang w:val="id-ID"/>
              </w:rPr>
            </w:pPr>
          </w:p>
          <w:p w14:paraId="7BF5DB94" w14:textId="77777777" w:rsidR="00540B06" w:rsidRDefault="00540B06" w:rsidP="007135D1">
            <w:pPr>
              <w:spacing w:after="0" w:line="240" w:lineRule="auto"/>
              <w:rPr>
                <w:rFonts w:ascii="Bookman Old Style" w:eastAsia="Arial" w:hAnsi="Bookman Old Style" w:cs="Calibri"/>
                <w:color w:val="000000"/>
                <w:sz w:val="24"/>
                <w:szCs w:val="24"/>
                <w:lang w:val="id-ID"/>
              </w:rPr>
            </w:pPr>
          </w:p>
          <w:p w14:paraId="669F740E" w14:textId="7D7EA487" w:rsidR="007135D1" w:rsidRDefault="007135D1" w:rsidP="007135D1">
            <w:pPr>
              <w:spacing w:after="0" w:line="240" w:lineRule="auto"/>
              <w:rPr>
                <w:rFonts w:ascii="Bookman Old Style" w:eastAsia="Arial" w:hAnsi="Bookman Old Style" w:cs="Calibri"/>
                <w:color w:val="000000"/>
                <w:sz w:val="24"/>
                <w:szCs w:val="24"/>
                <w:lang w:val="id-ID"/>
              </w:rPr>
            </w:pPr>
            <w:r>
              <w:rPr>
                <w:rFonts w:ascii="Bookman Old Style" w:eastAsia="Arial" w:hAnsi="Bookman Old Style" w:cs="Calibri"/>
                <w:color w:val="000000"/>
                <w:sz w:val="24"/>
                <w:szCs w:val="24"/>
                <w:lang w:val="id-ID"/>
              </w:rPr>
              <w:t>10.</w:t>
            </w:r>
          </w:p>
          <w:p w14:paraId="65C465E4" w14:textId="77777777" w:rsidR="00EC1054" w:rsidRDefault="00EC1054" w:rsidP="007135D1">
            <w:pPr>
              <w:spacing w:after="0" w:line="240" w:lineRule="auto"/>
              <w:rPr>
                <w:rFonts w:ascii="Bookman Old Style" w:eastAsia="Arial" w:hAnsi="Bookman Old Style" w:cs="Calibri"/>
                <w:color w:val="000000"/>
                <w:sz w:val="24"/>
                <w:szCs w:val="24"/>
                <w:lang w:val="id-ID"/>
              </w:rPr>
            </w:pPr>
          </w:p>
          <w:p w14:paraId="379CC706" w14:textId="77777777" w:rsidR="00EC1054" w:rsidRDefault="00EC1054" w:rsidP="007135D1">
            <w:pPr>
              <w:spacing w:after="0" w:line="240" w:lineRule="auto"/>
              <w:rPr>
                <w:rFonts w:ascii="Bookman Old Style" w:eastAsia="Arial" w:hAnsi="Bookman Old Style" w:cs="Calibri"/>
                <w:color w:val="000000"/>
                <w:sz w:val="24"/>
                <w:szCs w:val="24"/>
                <w:lang w:val="id-ID"/>
              </w:rPr>
            </w:pPr>
          </w:p>
          <w:p w14:paraId="5CC8E264" w14:textId="77777777" w:rsidR="00EC1054" w:rsidRDefault="00EC1054" w:rsidP="007135D1">
            <w:pPr>
              <w:spacing w:after="0" w:line="240" w:lineRule="auto"/>
              <w:rPr>
                <w:rFonts w:ascii="Bookman Old Style" w:eastAsia="Arial" w:hAnsi="Bookman Old Style" w:cs="Calibri"/>
                <w:color w:val="000000"/>
                <w:sz w:val="24"/>
                <w:szCs w:val="24"/>
                <w:lang w:val="id-ID"/>
              </w:rPr>
            </w:pPr>
          </w:p>
          <w:p w14:paraId="5E2280CC" w14:textId="77777777" w:rsidR="00EC1054" w:rsidRDefault="00EC1054" w:rsidP="007135D1">
            <w:pPr>
              <w:spacing w:after="0" w:line="240" w:lineRule="auto"/>
              <w:rPr>
                <w:rFonts w:ascii="Bookman Old Style" w:eastAsia="Arial" w:hAnsi="Bookman Old Style" w:cs="Calibri"/>
                <w:color w:val="000000"/>
                <w:sz w:val="24"/>
                <w:szCs w:val="24"/>
                <w:lang w:val="id-ID"/>
              </w:rPr>
            </w:pPr>
          </w:p>
          <w:p w14:paraId="510A516F" w14:textId="77777777" w:rsidR="00EC1054" w:rsidRDefault="00EC1054" w:rsidP="007135D1">
            <w:pPr>
              <w:spacing w:after="0" w:line="240" w:lineRule="auto"/>
              <w:rPr>
                <w:rFonts w:ascii="Bookman Old Style" w:eastAsia="Arial" w:hAnsi="Bookman Old Style" w:cs="Calibri"/>
                <w:color w:val="000000"/>
                <w:sz w:val="24"/>
                <w:szCs w:val="24"/>
                <w:lang w:val="id-ID"/>
              </w:rPr>
            </w:pPr>
          </w:p>
          <w:p w14:paraId="0603204F" w14:textId="77777777" w:rsidR="00EC1054" w:rsidRDefault="00EC1054" w:rsidP="007135D1">
            <w:pPr>
              <w:spacing w:after="0" w:line="240" w:lineRule="auto"/>
              <w:rPr>
                <w:rFonts w:ascii="Bookman Old Style" w:eastAsia="Arial" w:hAnsi="Bookman Old Style" w:cs="Calibri"/>
                <w:color w:val="000000"/>
                <w:sz w:val="24"/>
                <w:szCs w:val="24"/>
                <w:lang w:val="id-ID"/>
              </w:rPr>
            </w:pPr>
          </w:p>
          <w:p w14:paraId="7EE40E23" w14:textId="77777777" w:rsidR="00EC1054" w:rsidRDefault="00EC1054" w:rsidP="007135D1">
            <w:pPr>
              <w:spacing w:after="0" w:line="240" w:lineRule="auto"/>
              <w:rPr>
                <w:rFonts w:ascii="Bookman Old Style" w:eastAsia="Arial" w:hAnsi="Bookman Old Style" w:cs="Calibri"/>
                <w:color w:val="000000"/>
                <w:sz w:val="24"/>
                <w:szCs w:val="24"/>
                <w:lang w:val="id-ID"/>
              </w:rPr>
            </w:pPr>
          </w:p>
          <w:p w14:paraId="16109CA4" w14:textId="77777777" w:rsidR="00EC1054" w:rsidRDefault="00EC1054" w:rsidP="007135D1">
            <w:pPr>
              <w:spacing w:after="0" w:line="240" w:lineRule="auto"/>
              <w:rPr>
                <w:rFonts w:ascii="Bookman Old Style" w:eastAsia="Arial" w:hAnsi="Bookman Old Style" w:cs="Calibri"/>
                <w:color w:val="000000"/>
                <w:sz w:val="24"/>
                <w:szCs w:val="24"/>
                <w:lang w:val="id-ID"/>
              </w:rPr>
            </w:pPr>
          </w:p>
          <w:p w14:paraId="59E97450" w14:textId="77777777" w:rsidR="002104DB" w:rsidRDefault="002104DB" w:rsidP="007135D1">
            <w:pPr>
              <w:spacing w:after="0" w:line="240" w:lineRule="auto"/>
              <w:rPr>
                <w:rFonts w:ascii="Bookman Old Style" w:eastAsia="Arial" w:hAnsi="Bookman Old Style" w:cs="Calibri"/>
                <w:color w:val="000000"/>
                <w:sz w:val="24"/>
                <w:szCs w:val="24"/>
                <w:lang w:val="id-ID"/>
              </w:rPr>
            </w:pPr>
          </w:p>
          <w:p w14:paraId="258C97B1" w14:textId="77777777" w:rsidR="002104DB" w:rsidRDefault="002104DB" w:rsidP="007135D1">
            <w:pPr>
              <w:spacing w:after="0" w:line="240" w:lineRule="auto"/>
              <w:rPr>
                <w:rFonts w:ascii="Bookman Old Style" w:eastAsia="Arial" w:hAnsi="Bookman Old Style" w:cs="Calibri"/>
                <w:color w:val="000000"/>
                <w:sz w:val="24"/>
                <w:szCs w:val="24"/>
                <w:lang w:val="id-ID"/>
              </w:rPr>
            </w:pPr>
          </w:p>
          <w:p w14:paraId="3BD1DB8D" w14:textId="77777777" w:rsidR="002104DB" w:rsidRDefault="002104DB" w:rsidP="007135D1">
            <w:pPr>
              <w:spacing w:after="0" w:line="240" w:lineRule="auto"/>
              <w:rPr>
                <w:rFonts w:ascii="Bookman Old Style" w:eastAsia="Arial" w:hAnsi="Bookman Old Style" w:cs="Calibri"/>
                <w:color w:val="000000"/>
                <w:sz w:val="24"/>
                <w:szCs w:val="24"/>
                <w:lang w:val="id-ID"/>
              </w:rPr>
            </w:pPr>
          </w:p>
          <w:p w14:paraId="562E15F6" w14:textId="1DA41BF9" w:rsidR="007135D1" w:rsidRDefault="007135D1" w:rsidP="007135D1">
            <w:pPr>
              <w:spacing w:after="0" w:line="240" w:lineRule="auto"/>
              <w:rPr>
                <w:rFonts w:ascii="Bookman Old Style" w:eastAsia="Arial" w:hAnsi="Bookman Old Style" w:cs="Calibri"/>
                <w:color w:val="000000"/>
                <w:sz w:val="24"/>
                <w:szCs w:val="24"/>
                <w:lang w:val="id-ID"/>
              </w:rPr>
            </w:pPr>
            <w:r>
              <w:rPr>
                <w:rFonts w:ascii="Bookman Old Style" w:eastAsia="Arial" w:hAnsi="Bookman Old Style" w:cs="Calibri"/>
                <w:color w:val="000000"/>
                <w:sz w:val="24"/>
                <w:szCs w:val="24"/>
                <w:lang w:val="id-ID"/>
              </w:rPr>
              <w:t>11.</w:t>
            </w:r>
          </w:p>
          <w:p w14:paraId="5480D842" w14:textId="77777777" w:rsidR="00C9303C" w:rsidRDefault="00C9303C" w:rsidP="007135D1">
            <w:pPr>
              <w:spacing w:after="0" w:line="240" w:lineRule="auto"/>
              <w:rPr>
                <w:rFonts w:ascii="Bookman Old Style" w:eastAsia="Arial" w:hAnsi="Bookman Old Style" w:cs="Calibri"/>
                <w:color w:val="000000"/>
                <w:sz w:val="24"/>
                <w:szCs w:val="24"/>
                <w:lang w:val="id-ID"/>
              </w:rPr>
            </w:pPr>
          </w:p>
          <w:p w14:paraId="71A5D589" w14:textId="77777777" w:rsidR="00C9303C" w:rsidRDefault="00C9303C" w:rsidP="007135D1">
            <w:pPr>
              <w:spacing w:after="0" w:line="240" w:lineRule="auto"/>
              <w:rPr>
                <w:rFonts w:ascii="Bookman Old Style" w:eastAsia="Arial" w:hAnsi="Bookman Old Style" w:cs="Calibri"/>
                <w:color w:val="000000"/>
                <w:sz w:val="24"/>
                <w:szCs w:val="24"/>
                <w:lang w:val="id-ID"/>
              </w:rPr>
            </w:pPr>
          </w:p>
          <w:p w14:paraId="053B6612" w14:textId="77777777" w:rsidR="00C9303C" w:rsidRDefault="00C9303C" w:rsidP="007135D1">
            <w:pPr>
              <w:spacing w:after="0" w:line="240" w:lineRule="auto"/>
              <w:rPr>
                <w:rFonts w:ascii="Bookman Old Style" w:eastAsia="Arial" w:hAnsi="Bookman Old Style" w:cs="Calibri"/>
                <w:color w:val="000000"/>
                <w:sz w:val="24"/>
                <w:szCs w:val="24"/>
                <w:lang w:val="id-ID"/>
              </w:rPr>
            </w:pPr>
          </w:p>
          <w:p w14:paraId="4730D7D6" w14:textId="77777777" w:rsidR="00C9303C" w:rsidRDefault="00C9303C" w:rsidP="007135D1">
            <w:pPr>
              <w:spacing w:after="0" w:line="240" w:lineRule="auto"/>
              <w:rPr>
                <w:rFonts w:ascii="Bookman Old Style" w:eastAsia="Arial" w:hAnsi="Bookman Old Style" w:cs="Calibri"/>
                <w:color w:val="000000"/>
                <w:sz w:val="24"/>
                <w:szCs w:val="24"/>
                <w:lang w:val="id-ID"/>
              </w:rPr>
            </w:pPr>
          </w:p>
          <w:p w14:paraId="02D1CF26" w14:textId="77777777" w:rsidR="00C9303C" w:rsidRDefault="00C9303C" w:rsidP="007135D1">
            <w:pPr>
              <w:spacing w:after="0" w:line="240" w:lineRule="auto"/>
              <w:rPr>
                <w:rFonts w:ascii="Bookman Old Style" w:eastAsia="Arial" w:hAnsi="Bookman Old Style" w:cs="Calibri"/>
                <w:color w:val="000000"/>
                <w:sz w:val="24"/>
                <w:szCs w:val="24"/>
                <w:lang w:val="id-ID"/>
              </w:rPr>
            </w:pPr>
          </w:p>
          <w:p w14:paraId="3A050BD0" w14:textId="77777777" w:rsidR="00C9303C" w:rsidRDefault="00C9303C" w:rsidP="007135D1">
            <w:pPr>
              <w:spacing w:after="0" w:line="240" w:lineRule="auto"/>
              <w:rPr>
                <w:rFonts w:ascii="Bookman Old Style" w:eastAsia="Arial" w:hAnsi="Bookman Old Style" w:cs="Calibri"/>
                <w:color w:val="000000"/>
                <w:sz w:val="24"/>
                <w:szCs w:val="24"/>
                <w:lang w:val="id-ID"/>
              </w:rPr>
            </w:pPr>
          </w:p>
          <w:p w14:paraId="7E8259DF" w14:textId="77777777" w:rsidR="00C9303C" w:rsidRDefault="00C9303C" w:rsidP="007135D1">
            <w:pPr>
              <w:spacing w:after="0" w:line="240" w:lineRule="auto"/>
              <w:rPr>
                <w:rFonts w:ascii="Bookman Old Style" w:eastAsia="Arial" w:hAnsi="Bookman Old Style" w:cs="Calibri"/>
                <w:color w:val="000000"/>
                <w:sz w:val="24"/>
                <w:szCs w:val="24"/>
                <w:lang w:val="id-ID"/>
              </w:rPr>
            </w:pPr>
          </w:p>
          <w:p w14:paraId="55AD120E" w14:textId="77777777" w:rsidR="00C9303C" w:rsidRDefault="00C9303C" w:rsidP="007135D1">
            <w:pPr>
              <w:spacing w:after="0" w:line="240" w:lineRule="auto"/>
              <w:rPr>
                <w:rFonts w:ascii="Bookman Old Style" w:eastAsia="Arial" w:hAnsi="Bookman Old Style" w:cs="Calibri"/>
                <w:color w:val="000000"/>
                <w:sz w:val="24"/>
                <w:szCs w:val="24"/>
                <w:lang w:val="id-ID"/>
              </w:rPr>
            </w:pPr>
          </w:p>
          <w:p w14:paraId="214FBAEB" w14:textId="77777777" w:rsidR="00C9303C" w:rsidRDefault="00C9303C" w:rsidP="007135D1">
            <w:pPr>
              <w:spacing w:after="0" w:line="240" w:lineRule="auto"/>
              <w:rPr>
                <w:rFonts w:ascii="Bookman Old Style" w:eastAsia="Arial" w:hAnsi="Bookman Old Style" w:cs="Calibri"/>
                <w:color w:val="000000"/>
                <w:sz w:val="24"/>
                <w:szCs w:val="24"/>
                <w:lang w:val="id-ID"/>
              </w:rPr>
            </w:pPr>
          </w:p>
          <w:p w14:paraId="63F14ED8" w14:textId="77777777" w:rsidR="00C9303C" w:rsidRDefault="00C9303C" w:rsidP="007135D1">
            <w:pPr>
              <w:spacing w:after="0" w:line="240" w:lineRule="auto"/>
              <w:rPr>
                <w:rFonts w:ascii="Bookman Old Style" w:eastAsia="Arial" w:hAnsi="Bookman Old Style" w:cs="Calibri"/>
                <w:color w:val="000000"/>
                <w:sz w:val="24"/>
                <w:szCs w:val="24"/>
                <w:lang w:val="id-ID"/>
              </w:rPr>
            </w:pPr>
          </w:p>
          <w:p w14:paraId="4677357F" w14:textId="77777777" w:rsidR="00C72CA4" w:rsidRDefault="00C72CA4" w:rsidP="007135D1">
            <w:pPr>
              <w:spacing w:after="0" w:line="240" w:lineRule="auto"/>
              <w:rPr>
                <w:rFonts w:ascii="Bookman Old Style" w:eastAsia="Arial" w:hAnsi="Bookman Old Style" w:cs="Calibri"/>
                <w:color w:val="000000"/>
                <w:sz w:val="24"/>
                <w:szCs w:val="24"/>
                <w:lang w:val="id-ID"/>
              </w:rPr>
            </w:pPr>
          </w:p>
          <w:p w14:paraId="7DA17CD4" w14:textId="42FB8702" w:rsidR="007135D1" w:rsidRDefault="007135D1" w:rsidP="007135D1">
            <w:pPr>
              <w:spacing w:after="0" w:line="240" w:lineRule="auto"/>
              <w:rPr>
                <w:rFonts w:ascii="Bookman Old Style" w:eastAsia="Arial" w:hAnsi="Bookman Old Style" w:cs="Calibri"/>
                <w:color w:val="000000"/>
                <w:sz w:val="24"/>
                <w:szCs w:val="24"/>
                <w:lang w:val="id-ID"/>
              </w:rPr>
            </w:pPr>
            <w:r>
              <w:rPr>
                <w:rFonts w:ascii="Bookman Old Style" w:eastAsia="Arial" w:hAnsi="Bookman Old Style" w:cs="Calibri"/>
                <w:color w:val="000000"/>
                <w:sz w:val="24"/>
                <w:szCs w:val="24"/>
                <w:lang w:val="id-ID"/>
              </w:rPr>
              <w:t>12.</w:t>
            </w:r>
          </w:p>
          <w:p w14:paraId="17487166" w14:textId="513326FA" w:rsidR="007135D1" w:rsidRDefault="007135D1" w:rsidP="007135D1">
            <w:pPr>
              <w:spacing w:after="0" w:line="240" w:lineRule="auto"/>
              <w:rPr>
                <w:rFonts w:ascii="Bookman Old Style" w:eastAsia="Arial" w:hAnsi="Bookman Old Style" w:cs="Calibri"/>
                <w:color w:val="000000"/>
                <w:sz w:val="24"/>
                <w:szCs w:val="24"/>
                <w:lang w:val="id-ID"/>
              </w:rPr>
            </w:pPr>
          </w:p>
          <w:p w14:paraId="326B2541" w14:textId="77777777" w:rsidR="007135D1" w:rsidRDefault="007135D1" w:rsidP="007135D1">
            <w:pPr>
              <w:spacing w:after="0" w:line="240" w:lineRule="auto"/>
              <w:rPr>
                <w:rFonts w:ascii="Bookman Old Style" w:eastAsia="Arial" w:hAnsi="Bookman Old Style" w:cs="Calibri"/>
                <w:color w:val="000000"/>
                <w:sz w:val="24"/>
                <w:szCs w:val="24"/>
                <w:lang w:val="id-ID"/>
              </w:rPr>
            </w:pPr>
          </w:p>
          <w:p w14:paraId="140E6FF7" w14:textId="77777777" w:rsidR="007135D1" w:rsidRDefault="007135D1" w:rsidP="007135D1">
            <w:pPr>
              <w:spacing w:after="0" w:line="240" w:lineRule="auto"/>
              <w:rPr>
                <w:rFonts w:ascii="Bookman Old Style" w:eastAsia="Arial" w:hAnsi="Bookman Old Style" w:cs="Calibri"/>
                <w:color w:val="000000"/>
                <w:sz w:val="24"/>
                <w:szCs w:val="24"/>
                <w:lang w:val="id-ID"/>
              </w:rPr>
            </w:pPr>
          </w:p>
          <w:p w14:paraId="17EFB4BB" w14:textId="77777777" w:rsidR="007135D1" w:rsidRPr="00E90445" w:rsidRDefault="007135D1" w:rsidP="009660FC">
            <w:pPr>
              <w:spacing w:after="0" w:line="240" w:lineRule="auto"/>
              <w:jc w:val="center"/>
              <w:rPr>
                <w:rFonts w:ascii="Bookman Old Style" w:eastAsia="Arial" w:hAnsi="Bookman Old Style" w:cs="Calibri"/>
                <w:color w:val="000000"/>
                <w:sz w:val="24"/>
                <w:szCs w:val="24"/>
                <w:lang w:val="id-ID"/>
              </w:rPr>
            </w:pPr>
          </w:p>
          <w:p w14:paraId="20237692" w14:textId="00E81579" w:rsidR="00850DBD" w:rsidRPr="00E90445" w:rsidRDefault="00850DBD" w:rsidP="000422D0">
            <w:pPr>
              <w:spacing w:after="0" w:line="240" w:lineRule="auto"/>
              <w:rPr>
                <w:rFonts w:ascii="Bookman Old Style" w:eastAsia="Arial" w:hAnsi="Bookman Old Style" w:cs="Calibri"/>
                <w:color w:val="000000"/>
                <w:sz w:val="24"/>
                <w:szCs w:val="24"/>
                <w:lang w:val="id-ID"/>
              </w:rPr>
            </w:pPr>
          </w:p>
        </w:tc>
        <w:tc>
          <w:tcPr>
            <w:tcW w:w="10616" w:type="dxa"/>
            <w:gridSpan w:val="6"/>
            <w:tcBorders>
              <w:top w:val="single" w:sz="4" w:space="0" w:color="auto"/>
              <w:left w:val="nil"/>
              <w:bottom w:val="single" w:sz="4" w:space="0" w:color="auto"/>
              <w:right w:val="single" w:sz="4" w:space="0" w:color="auto"/>
            </w:tcBorders>
            <w:shd w:val="clear" w:color="auto" w:fill="auto"/>
          </w:tcPr>
          <w:p w14:paraId="7FBC8B5A" w14:textId="5997F131" w:rsidR="0049534A" w:rsidRPr="00730CAB" w:rsidRDefault="008E277A" w:rsidP="00857A24">
            <w:pPr>
              <w:spacing w:after="0" w:line="240" w:lineRule="auto"/>
              <w:jc w:val="both"/>
              <w:rPr>
                <w:rFonts w:ascii="Bookman Old Style" w:eastAsia="Times New Roman" w:hAnsi="Bookman Old Style" w:cs="Calibri"/>
                <w:color w:val="000000"/>
                <w:sz w:val="24"/>
                <w:szCs w:val="24"/>
                <w:lang w:val="id-ID"/>
              </w:rPr>
            </w:pPr>
            <w:r w:rsidRPr="00730CAB">
              <w:rPr>
                <w:rFonts w:ascii="Bookman Old Style" w:eastAsia="Times New Roman" w:hAnsi="Bookman Old Style" w:cs="Calibri"/>
                <w:color w:val="000000"/>
                <w:sz w:val="24"/>
                <w:szCs w:val="24"/>
                <w:lang w:val="id-ID"/>
              </w:rPr>
              <w:lastRenderedPageBreak/>
              <w:t>Menjelaskan Upaya Peningkatan Penerimaan Pajak Tahun 2019 dengan b</w:t>
            </w:r>
            <w:r w:rsidRPr="00730CAB">
              <w:rPr>
                <w:rFonts w:ascii="Bookman Old Style" w:eastAsia="Times New Roman" w:hAnsi="Bookman Old Style" w:cs="Calibri"/>
                <w:color w:val="000000"/>
                <w:sz w:val="24"/>
                <w:szCs w:val="24"/>
              </w:rPr>
              <w:t>enar</w:t>
            </w:r>
            <w:r w:rsidR="0049534A" w:rsidRPr="00730CAB">
              <w:rPr>
                <w:rFonts w:ascii="Bookman Old Style" w:eastAsia="Times New Roman" w:hAnsi="Bookman Old Style" w:cs="Calibri"/>
                <w:color w:val="000000"/>
                <w:sz w:val="24"/>
                <w:szCs w:val="24"/>
                <w:lang w:val="id-ID"/>
              </w:rPr>
              <w:t>;</w:t>
            </w:r>
          </w:p>
          <w:p w14:paraId="7F3B0B67" w14:textId="20558888" w:rsidR="0049534A" w:rsidRPr="00730CAB" w:rsidRDefault="00850DBD" w:rsidP="00857A24">
            <w:pPr>
              <w:spacing w:after="0" w:line="240" w:lineRule="auto"/>
              <w:ind w:left="795" w:hanging="795"/>
              <w:jc w:val="both"/>
              <w:rPr>
                <w:rFonts w:ascii="Bookman Old Style" w:eastAsia="Times New Roman" w:hAnsi="Bookman Old Style" w:cs="Calibri"/>
                <w:color w:val="000000"/>
                <w:sz w:val="24"/>
                <w:szCs w:val="24"/>
                <w:lang w:val="id-ID"/>
              </w:rPr>
            </w:pPr>
            <w:r w:rsidRPr="00730CAB">
              <w:rPr>
                <w:rFonts w:ascii="Bookman Old Style" w:eastAsia="Times New Roman" w:hAnsi="Bookman Old Style" w:cs="Calibri"/>
                <w:color w:val="000000"/>
                <w:sz w:val="24"/>
                <w:szCs w:val="24"/>
              </w:rPr>
              <w:t xml:space="preserve">1.1 </w:t>
            </w:r>
            <w:r w:rsidR="002463A9" w:rsidRPr="00730CAB">
              <w:rPr>
                <w:rFonts w:ascii="Bookman Old Style" w:eastAsia="Times New Roman" w:hAnsi="Bookman Old Style" w:cs="Calibri"/>
                <w:color w:val="000000"/>
                <w:sz w:val="24"/>
                <w:szCs w:val="24"/>
              </w:rPr>
              <w:t xml:space="preserve">   </w:t>
            </w:r>
            <w:r w:rsidR="00AF7A4E" w:rsidRPr="00730CAB">
              <w:rPr>
                <w:rFonts w:ascii="Bookman Old Style" w:eastAsia="Times New Roman" w:hAnsi="Bookman Old Style" w:cs="Calibri"/>
                <w:color w:val="000000"/>
                <w:sz w:val="24"/>
                <w:szCs w:val="24"/>
                <w:lang w:val="id-ID"/>
              </w:rPr>
              <w:t xml:space="preserve"> Me</w:t>
            </w:r>
            <w:r w:rsidR="005F6FBD" w:rsidRPr="00730CAB">
              <w:rPr>
                <w:rFonts w:ascii="Bookman Old Style" w:eastAsia="Times New Roman" w:hAnsi="Bookman Old Style" w:cs="Calibri"/>
                <w:color w:val="000000"/>
                <w:sz w:val="24"/>
                <w:szCs w:val="24"/>
                <w:lang w:val="id-ID"/>
              </w:rPr>
              <w:t>njelaskan</w:t>
            </w:r>
            <w:r w:rsidR="00AF7A4E" w:rsidRPr="00730CAB">
              <w:rPr>
                <w:rFonts w:ascii="Bookman Old Style" w:eastAsia="Times New Roman" w:hAnsi="Bookman Old Style" w:cs="Calibri"/>
                <w:color w:val="000000"/>
                <w:sz w:val="24"/>
                <w:szCs w:val="24"/>
                <w:lang w:val="id-ID"/>
              </w:rPr>
              <w:t xml:space="preserve"> </w:t>
            </w:r>
            <w:r w:rsidR="00C5732C" w:rsidRPr="00730CAB">
              <w:rPr>
                <w:rFonts w:ascii="Bookman Old Style" w:eastAsia="Times New Roman" w:hAnsi="Bookman Old Style" w:cs="Calibri"/>
                <w:color w:val="000000"/>
                <w:sz w:val="24"/>
                <w:szCs w:val="24"/>
                <w:lang w:val="id-ID"/>
              </w:rPr>
              <w:t xml:space="preserve">Upaya Penguatan Kepatuhan, Pengawasan, dan Penggalian Potensi Pajak melalui Pemanfaatan Data dan Informasi </w:t>
            </w:r>
            <w:r w:rsidR="0049534A" w:rsidRPr="00730CAB">
              <w:rPr>
                <w:rFonts w:ascii="Bookman Old Style" w:eastAsia="Times New Roman" w:hAnsi="Bookman Old Style" w:cs="Calibri"/>
                <w:color w:val="000000"/>
                <w:sz w:val="24"/>
                <w:szCs w:val="24"/>
                <w:lang w:val="id-ID"/>
              </w:rPr>
              <w:t>dengan b</w:t>
            </w:r>
            <w:r w:rsidR="00777053" w:rsidRPr="00730CAB">
              <w:rPr>
                <w:rFonts w:ascii="Bookman Old Style" w:eastAsia="Times New Roman" w:hAnsi="Bookman Old Style" w:cs="Calibri"/>
                <w:color w:val="000000"/>
                <w:sz w:val="24"/>
                <w:szCs w:val="24"/>
              </w:rPr>
              <w:t>enar</w:t>
            </w:r>
            <w:r w:rsidR="00857A24" w:rsidRPr="00730CAB">
              <w:rPr>
                <w:rFonts w:ascii="Bookman Old Style" w:eastAsia="Times New Roman" w:hAnsi="Bookman Old Style" w:cs="Calibri"/>
                <w:color w:val="000000"/>
                <w:sz w:val="24"/>
                <w:szCs w:val="24"/>
                <w:lang w:val="id-ID"/>
              </w:rPr>
              <w:t>;</w:t>
            </w:r>
          </w:p>
          <w:p w14:paraId="17317D9C" w14:textId="079DDF7C" w:rsidR="0049534A" w:rsidRPr="00730CAB" w:rsidRDefault="00850DBD" w:rsidP="00857A24">
            <w:pPr>
              <w:spacing w:after="0" w:line="240" w:lineRule="auto"/>
              <w:ind w:left="795" w:hanging="795"/>
              <w:jc w:val="both"/>
              <w:rPr>
                <w:rFonts w:ascii="Bookman Old Style" w:eastAsia="Times New Roman" w:hAnsi="Bookman Old Style" w:cs="Calibri"/>
                <w:color w:val="000000"/>
                <w:sz w:val="24"/>
                <w:szCs w:val="24"/>
                <w:lang w:val="id-ID"/>
              </w:rPr>
            </w:pPr>
            <w:r w:rsidRPr="00730CAB">
              <w:rPr>
                <w:rFonts w:ascii="Bookman Old Style" w:eastAsia="Times New Roman" w:hAnsi="Bookman Old Style" w:cs="Calibri"/>
                <w:color w:val="000000"/>
                <w:sz w:val="24"/>
                <w:szCs w:val="24"/>
              </w:rPr>
              <w:t>1.2</w:t>
            </w:r>
            <w:r w:rsidR="002463A9" w:rsidRPr="00730CAB">
              <w:rPr>
                <w:rFonts w:ascii="Bookman Old Style" w:eastAsia="Times New Roman" w:hAnsi="Bookman Old Style" w:cs="Calibri"/>
                <w:color w:val="000000"/>
                <w:sz w:val="24"/>
                <w:szCs w:val="24"/>
              </w:rPr>
              <w:t xml:space="preserve">   </w:t>
            </w:r>
            <w:r w:rsidR="00857A24" w:rsidRPr="00730CAB">
              <w:rPr>
                <w:rFonts w:ascii="Bookman Old Style" w:eastAsia="Times New Roman" w:hAnsi="Bookman Old Style" w:cs="Calibri"/>
                <w:color w:val="000000"/>
                <w:sz w:val="24"/>
                <w:szCs w:val="24"/>
                <w:lang w:val="id-ID"/>
              </w:rPr>
              <w:t xml:space="preserve"> </w:t>
            </w:r>
            <w:r w:rsidR="00C5732C" w:rsidRPr="00730CAB">
              <w:rPr>
                <w:rFonts w:ascii="Bookman Old Style" w:eastAsia="Times New Roman" w:hAnsi="Bookman Old Style" w:cs="Calibri"/>
                <w:color w:val="000000"/>
                <w:sz w:val="24"/>
                <w:szCs w:val="24"/>
                <w:lang w:val="id-ID"/>
              </w:rPr>
              <w:t>Menjelaskan Upaya Penguatan Regulasi Perpajakan melalui Peningkatan Daya</w:t>
            </w:r>
            <w:r w:rsidR="00857A24" w:rsidRPr="00730CAB">
              <w:rPr>
                <w:rFonts w:ascii="Bookman Old Style" w:eastAsia="Times New Roman" w:hAnsi="Bookman Old Style" w:cs="Calibri"/>
                <w:color w:val="000000"/>
                <w:sz w:val="24"/>
                <w:szCs w:val="24"/>
                <w:lang w:val="id-ID"/>
              </w:rPr>
              <w:t xml:space="preserve"> </w:t>
            </w:r>
            <w:r w:rsidR="00C5732C" w:rsidRPr="00730CAB">
              <w:rPr>
                <w:rFonts w:ascii="Bookman Old Style" w:eastAsia="Times New Roman" w:hAnsi="Bookman Old Style" w:cs="Calibri"/>
                <w:color w:val="000000"/>
                <w:sz w:val="24"/>
                <w:szCs w:val="24"/>
                <w:lang w:val="id-ID"/>
              </w:rPr>
              <w:t>Saing Ekspor dan Pemberian Fasilitas Perpajakan</w:t>
            </w:r>
            <w:r w:rsidR="0049534A" w:rsidRPr="00730CAB">
              <w:rPr>
                <w:rFonts w:ascii="Bookman Old Style" w:eastAsia="Times New Roman" w:hAnsi="Bookman Old Style" w:cs="Calibri"/>
                <w:color w:val="000000"/>
                <w:sz w:val="24"/>
                <w:szCs w:val="24"/>
                <w:lang w:val="id-ID"/>
              </w:rPr>
              <w:t xml:space="preserve"> dengan </w:t>
            </w:r>
            <w:r w:rsidR="00777053" w:rsidRPr="00730CAB">
              <w:rPr>
                <w:rFonts w:ascii="Bookman Old Style" w:eastAsia="Times New Roman" w:hAnsi="Bookman Old Style" w:cs="Calibri"/>
                <w:color w:val="000000"/>
                <w:sz w:val="24"/>
                <w:szCs w:val="24"/>
              </w:rPr>
              <w:t>benar</w:t>
            </w:r>
            <w:r w:rsidR="00857A24" w:rsidRPr="00730CAB">
              <w:rPr>
                <w:rFonts w:ascii="Bookman Old Style" w:eastAsia="Times New Roman" w:hAnsi="Bookman Old Style" w:cs="Calibri"/>
                <w:color w:val="000000"/>
                <w:sz w:val="24"/>
                <w:szCs w:val="24"/>
                <w:lang w:val="id-ID"/>
              </w:rPr>
              <w:t>;</w:t>
            </w:r>
          </w:p>
          <w:p w14:paraId="7EFA9152" w14:textId="664916DE" w:rsidR="00850DBD" w:rsidRPr="00730CAB" w:rsidRDefault="00850DBD" w:rsidP="00857A24">
            <w:pPr>
              <w:spacing w:after="0" w:line="240" w:lineRule="auto"/>
              <w:ind w:left="795" w:hanging="795"/>
              <w:jc w:val="both"/>
              <w:rPr>
                <w:rFonts w:ascii="Bookman Old Style" w:eastAsia="Times New Roman" w:hAnsi="Bookman Old Style" w:cs="Calibri"/>
                <w:color w:val="000000"/>
                <w:sz w:val="24"/>
                <w:szCs w:val="24"/>
                <w:lang w:val="id-ID"/>
              </w:rPr>
            </w:pPr>
            <w:r w:rsidRPr="00730CAB">
              <w:rPr>
                <w:rFonts w:ascii="Bookman Old Style" w:eastAsia="Times New Roman" w:hAnsi="Bookman Old Style" w:cs="Calibri"/>
                <w:color w:val="000000"/>
                <w:sz w:val="24"/>
                <w:szCs w:val="24"/>
              </w:rPr>
              <w:t xml:space="preserve">1.3 </w:t>
            </w:r>
            <w:r w:rsidR="002463A9" w:rsidRPr="00730CAB">
              <w:rPr>
                <w:rFonts w:ascii="Bookman Old Style" w:eastAsia="Times New Roman" w:hAnsi="Bookman Old Style" w:cs="Calibri"/>
                <w:color w:val="000000"/>
                <w:sz w:val="24"/>
                <w:szCs w:val="24"/>
              </w:rPr>
              <w:t xml:space="preserve">   </w:t>
            </w:r>
            <w:r w:rsidR="00C5732C" w:rsidRPr="00730CAB">
              <w:rPr>
                <w:rFonts w:ascii="Bookman Old Style" w:eastAsia="Times New Roman" w:hAnsi="Bookman Old Style" w:cs="Calibri"/>
                <w:color w:val="000000"/>
                <w:sz w:val="24"/>
                <w:szCs w:val="24"/>
                <w:lang w:val="id-ID"/>
              </w:rPr>
              <w:t xml:space="preserve">Menjelaskan Upaya Penguatan Utilisasi Data dan Informasi untuk kepentingan perpajakan melalui Impelementasi </w:t>
            </w:r>
            <w:r w:rsidR="00C5732C" w:rsidRPr="00730CAB">
              <w:rPr>
                <w:rFonts w:ascii="Bookman Old Style" w:eastAsia="Times New Roman" w:hAnsi="Bookman Old Style" w:cs="Calibri"/>
                <w:i/>
                <w:color w:val="000000"/>
                <w:sz w:val="24"/>
                <w:szCs w:val="24"/>
                <w:lang w:val="id-ID"/>
              </w:rPr>
              <w:t>Automatic Exchange of Information</w:t>
            </w:r>
            <w:r w:rsidR="00C5732C" w:rsidRPr="00730CAB">
              <w:rPr>
                <w:rFonts w:ascii="Bookman Old Style" w:eastAsia="Times New Roman" w:hAnsi="Bookman Old Style" w:cs="Calibri"/>
                <w:color w:val="000000"/>
                <w:sz w:val="24"/>
                <w:szCs w:val="24"/>
                <w:lang w:val="id-ID"/>
              </w:rPr>
              <w:t xml:space="preserve"> (AEol), Persetujuan Penghindaran Pajak Berganda (P3B)</w:t>
            </w:r>
            <w:r w:rsidR="00857A24" w:rsidRPr="00730CAB">
              <w:rPr>
                <w:rFonts w:ascii="Bookman Old Style" w:eastAsia="Times New Roman" w:hAnsi="Bookman Old Style" w:cs="Calibri"/>
                <w:color w:val="000000"/>
                <w:sz w:val="24"/>
                <w:szCs w:val="24"/>
                <w:lang w:val="id-ID"/>
              </w:rPr>
              <w:t>,</w:t>
            </w:r>
            <w:r w:rsidR="00C5732C" w:rsidRPr="00730CAB">
              <w:rPr>
                <w:rFonts w:ascii="Bookman Old Style" w:eastAsia="Times New Roman" w:hAnsi="Bookman Old Style" w:cs="Calibri"/>
                <w:color w:val="000000"/>
                <w:sz w:val="24"/>
                <w:szCs w:val="24"/>
                <w:lang w:val="id-ID"/>
              </w:rPr>
              <w:t xml:space="preserve"> </w:t>
            </w:r>
            <w:r w:rsidR="00C5732C" w:rsidRPr="00730CAB">
              <w:rPr>
                <w:rFonts w:ascii="Bookman Old Style" w:eastAsia="Times New Roman" w:hAnsi="Bookman Old Style" w:cs="Calibri"/>
                <w:i/>
                <w:color w:val="000000"/>
                <w:sz w:val="24"/>
                <w:szCs w:val="24"/>
                <w:lang w:val="id-ID"/>
              </w:rPr>
              <w:t>Multilateral Instrument</w:t>
            </w:r>
            <w:r w:rsidR="00C5732C" w:rsidRPr="00730CAB">
              <w:rPr>
                <w:rFonts w:ascii="Bookman Old Style" w:eastAsia="Times New Roman" w:hAnsi="Bookman Old Style" w:cs="Calibri"/>
                <w:color w:val="000000"/>
                <w:sz w:val="24"/>
                <w:szCs w:val="24"/>
                <w:lang w:val="id-ID"/>
              </w:rPr>
              <w:t xml:space="preserve"> (MLI),</w:t>
            </w:r>
            <w:r w:rsidR="00857A24" w:rsidRPr="00730CAB">
              <w:rPr>
                <w:rFonts w:ascii="Bookman Old Style" w:eastAsia="Times New Roman" w:hAnsi="Bookman Old Style" w:cs="Calibri"/>
                <w:color w:val="000000"/>
                <w:sz w:val="24"/>
                <w:szCs w:val="24"/>
                <w:lang w:val="id-ID"/>
              </w:rPr>
              <w:t xml:space="preserve"> </w:t>
            </w:r>
            <w:r w:rsidR="00C5732C" w:rsidRPr="00730CAB">
              <w:rPr>
                <w:rFonts w:ascii="Bookman Old Style" w:eastAsia="Times New Roman" w:hAnsi="Bookman Old Style" w:cs="Calibri"/>
                <w:i/>
                <w:color w:val="000000"/>
                <w:sz w:val="24"/>
                <w:szCs w:val="24"/>
                <w:lang w:val="id-ID"/>
              </w:rPr>
              <w:t>Country by Country Reporting</w:t>
            </w:r>
            <w:r w:rsidR="00C5732C" w:rsidRPr="00730CAB">
              <w:rPr>
                <w:rFonts w:ascii="Bookman Old Style" w:eastAsia="Times New Roman" w:hAnsi="Bookman Old Style" w:cs="Calibri"/>
                <w:color w:val="000000"/>
                <w:sz w:val="24"/>
                <w:szCs w:val="24"/>
                <w:lang w:val="id-ID"/>
              </w:rPr>
              <w:t xml:space="preserve"> (CBCR), dan </w:t>
            </w:r>
            <w:r w:rsidR="00C5732C" w:rsidRPr="00730CAB">
              <w:rPr>
                <w:rFonts w:ascii="Bookman Old Style" w:eastAsia="Times New Roman" w:hAnsi="Bookman Old Style" w:cs="Calibri"/>
                <w:i/>
                <w:color w:val="000000"/>
                <w:sz w:val="24"/>
                <w:szCs w:val="24"/>
                <w:lang w:val="id-ID"/>
              </w:rPr>
              <w:t>Authorized Economics Operator</w:t>
            </w:r>
            <w:r w:rsidR="00C5732C" w:rsidRPr="00730CAB">
              <w:rPr>
                <w:rFonts w:ascii="Bookman Old Style" w:eastAsia="Times New Roman" w:hAnsi="Bookman Old Style" w:cs="Calibri"/>
                <w:color w:val="000000"/>
                <w:sz w:val="24"/>
                <w:szCs w:val="24"/>
                <w:lang w:val="id-ID"/>
              </w:rPr>
              <w:t xml:space="preserve"> (AEO) untuk Usaha Kecil dan Menengah (UKM)</w:t>
            </w:r>
            <w:r w:rsidR="004B58B5">
              <w:rPr>
                <w:rFonts w:ascii="Bookman Old Style" w:eastAsia="Times New Roman" w:hAnsi="Bookman Old Style" w:cs="Calibri"/>
                <w:color w:val="000000"/>
                <w:sz w:val="24"/>
                <w:szCs w:val="24"/>
                <w:lang w:val="id-ID"/>
              </w:rPr>
              <w:t>.</w:t>
            </w:r>
          </w:p>
          <w:p w14:paraId="28EE291C" w14:textId="77777777" w:rsidR="00857A24" w:rsidRPr="00730CAB" w:rsidRDefault="00857A24" w:rsidP="00857A24">
            <w:pPr>
              <w:spacing w:after="0" w:line="240" w:lineRule="auto"/>
              <w:ind w:left="795" w:hanging="795"/>
              <w:jc w:val="both"/>
              <w:rPr>
                <w:rFonts w:ascii="Bookman Old Style" w:eastAsia="Times New Roman" w:hAnsi="Bookman Old Style" w:cs="Calibri"/>
                <w:color w:val="000000"/>
                <w:sz w:val="24"/>
                <w:szCs w:val="24"/>
                <w:lang w:val="id-ID"/>
              </w:rPr>
            </w:pPr>
          </w:p>
          <w:p w14:paraId="2EDEB1E7" w14:textId="4395FEAC" w:rsidR="00CE38AC" w:rsidRPr="00730CAB" w:rsidRDefault="008E277A" w:rsidP="004B58B5">
            <w:pPr>
              <w:tabs>
                <w:tab w:val="left" w:pos="0"/>
              </w:tabs>
              <w:spacing w:after="0" w:line="240" w:lineRule="auto"/>
              <w:jc w:val="both"/>
              <w:rPr>
                <w:rFonts w:ascii="Bookman Old Style" w:eastAsia="Times New Roman" w:hAnsi="Bookman Old Style" w:cs="Calibri"/>
                <w:color w:val="000000"/>
                <w:sz w:val="24"/>
                <w:szCs w:val="24"/>
                <w:lang w:val="id-ID"/>
              </w:rPr>
            </w:pPr>
            <w:r w:rsidRPr="00730CAB">
              <w:rPr>
                <w:rFonts w:ascii="Bookman Old Style" w:eastAsia="Batang" w:hAnsi="Bookman Old Style" w:cs="Arial"/>
                <w:color w:val="000000"/>
                <w:sz w:val="24"/>
                <w:szCs w:val="24"/>
                <w:lang w:val="id-ID"/>
              </w:rPr>
              <w:t>Menjelaskan Kebijakan Terkini terkait Renstra, Organisasi Tata Laksana dan Pelaporan Kinerja Direktorat Jenderal Pajak</w:t>
            </w:r>
            <w:r w:rsidRPr="00730CAB">
              <w:rPr>
                <w:rFonts w:ascii="Bookman Old Style" w:eastAsia="Batang" w:hAnsi="Bookman Old Style" w:cs="Arial"/>
                <w:color w:val="000000"/>
                <w:sz w:val="24"/>
                <w:szCs w:val="24"/>
              </w:rPr>
              <w:t xml:space="preserve"> dengan</w:t>
            </w:r>
            <w:r w:rsidRPr="00730CAB">
              <w:rPr>
                <w:rFonts w:ascii="Bookman Old Style" w:eastAsia="Times New Roman" w:hAnsi="Bookman Old Style" w:cs="Calibri"/>
                <w:color w:val="000000"/>
                <w:sz w:val="24"/>
                <w:szCs w:val="24"/>
                <w:lang w:val="id-ID"/>
              </w:rPr>
              <w:t xml:space="preserve"> b</w:t>
            </w:r>
            <w:r w:rsidRPr="00730CAB">
              <w:rPr>
                <w:rFonts w:ascii="Bookman Old Style" w:eastAsia="Times New Roman" w:hAnsi="Bookman Old Style" w:cs="Calibri"/>
                <w:color w:val="000000"/>
                <w:sz w:val="24"/>
                <w:szCs w:val="24"/>
              </w:rPr>
              <w:t>enar</w:t>
            </w:r>
            <w:r w:rsidR="005A3C33" w:rsidRPr="00730CAB">
              <w:rPr>
                <w:rFonts w:ascii="Bookman Old Style" w:eastAsia="Times New Roman" w:hAnsi="Bookman Old Style" w:cs="Calibri"/>
                <w:color w:val="000000"/>
                <w:sz w:val="24"/>
                <w:szCs w:val="24"/>
                <w:lang w:val="id-ID"/>
              </w:rPr>
              <w:t>;</w:t>
            </w:r>
          </w:p>
          <w:p w14:paraId="3F938E81" w14:textId="741C9600" w:rsidR="00CE38AC" w:rsidRPr="00730CAB" w:rsidRDefault="00BA0C84" w:rsidP="004B58B5">
            <w:pPr>
              <w:tabs>
                <w:tab w:val="left" w:pos="653"/>
              </w:tabs>
              <w:spacing w:after="0" w:line="240" w:lineRule="auto"/>
              <w:ind w:left="653" w:hanging="653"/>
              <w:jc w:val="both"/>
              <w:rPr>
                <w:rFonts w:ascii="Bookman Old Style" w:eastAsia="Times New Roman" w:hAnsi="Bookman Old Style" w:cs="Calibri"/>
                <w:color w:val="000000"/>
                <w:sz w:val="24"/>
                <w:szCs w:val="24"/>
                <w:lang w:val="id-ID"/>
              </w:rPr>
            </w:pPr>
            <w:r w:rsidRPr="00730CAB">
              <w:rPr>
                <w:rFonts w:ascii="Bookman Old Style" w:eastAsia="Times New Roman" w:hAnsi="Bookman Old Style" w:cs="Calibri"/>
                <w:color w:val="000000"/>
                <w:sz w:val="24"/>
                <w:szCs w:val="24"/>
              </w:rPr>
              <w:t xml:space="preserve">2.1  </w:t>
            </w:r>
            <w:r w:rsidR="004B58B5">
              <w:rPr>
                <w:rFonts w:ascii="Bookman Old Style" w:eastAsia="Times New Roman" w:hAnsi="Bookman Old Style" w:cs="Calibri"/>
                <w:color w:val="000000"/>
                <w:sz w:val="24"/>
                <w:szCs w:val="24"/>
                <w:lang w:val="id-ID"/>
              </w:rPr>
              <w:t xml:space="preserve">  M</w:t>
            </w:r>
            <w:r w:rsidR="005A3C33" w:rsidRPr="00730CAB">
              <w:rPr>
                <w:rFonts w:ascii="Bookman Old Style" w:eastAsia="Times New Roman" w:hAnsi="Bookman Old Style" w:cs="Calibri"/>
                <w:color w:val="000000"/>
                <w:sz w:val="24"/>
                <w:szCs w:val="24"/>
                <w:lang w:val="id-ID"/>
              </w:rPr>
              <w:t>e</w:t>
            </w:r>
            <w:r w:rsidR="008A3328" w:rsidRPr="00730CAB">
              <w:rPr>
                <w:rFonts w:ascii="Bookman Old Style" w:eastAsia="Times New Roman" w:hAnsi="Bookman Old Style" w:cs="Calibri"/>
                <w:color w:val="000000"/>
                <w:sz w:val="24"/>
                <w:szCs w:val="24"/>
                <w:lang w:val="id-ID"/>
              </w:rPr>
              <w:t>njelas</w:t>
            </w:r>
            <w:r w:rsidR="005A3C33" w:rsidRPr="00730CAB">
              <w:rPr>
                <w:rFonts w:ascii="Bookman Old Style" w:eastAsia="Times New Roman" w:hAnsi="Bookman Old Style" w:cs="Calibri"/>
                <w:color w:val="000000"/>
                <w:sz w:val="24"/>
                <w:szCs w:val="24"/>
                <w:lang w:val="id-ID"/>
              </w:rPr>
              <w:t xml:space="preserve">kan </w:t>
            </w:r>
            <w:r w:rsidR="00730CAB" w:rsidRPr="00730CAB">
              <w:rPr>
                <w:rFonts w:ascii="Bookman Old Style" w:eastAsia="Times New Roman" w:hAnsi="Bookman Old Style" w:cs="Calibri"/>
                <w:color w:val="000000"/>
                <w:sz w:val="24"/>
                <w:szCs w:val="24"/>
                <w:lang w:val="id-ID"/>
              </w:rPr>
              <w:t xml:space="preserve">kebijakan terkini tentang </w:t>
            </w:r>
            <w:r w:rsidR="008A3328" w:rsidRPr="00730CAB">
              <w:rPr>
                <w:rFonts w:ascii="Bookman Old Style" w:hAnsi="Bookman Old Style"/>
                <w:color w:val="000000"/>
                <w:sz w:val="24"/>
                <w:szCs w:val="24"/>
              </w:rPr>
              <w:t>rencana kerja, rencana stratejik, dan laporan akuntabilitas kinerja</w:t>
            </w:r>
            <w:r w:rsidR="0042081C" w:rsidRPr="00730CAB">
              <w:rPr>
                <w:rFonts w:ascii="Bookman Old Style" w:hAnsi="Bookman Old Style"/>
                <w:color w:val="000000"/>
                <w:sz w:val="24"/>
                <w:szCs w:val="24"/>
                <w:lang w:val="id-ID"/>
              </w:rPr>
              <w:t xml:space="preserve"> Direktorat Jenderal Pajak </w:t>
            </w:r>
            <w:r w:rsidR="00CE38AC" w:rsidRPr="00730CAB">
              <w:rPr>
                <w:rFonts w:ascii="Bookman Old Style" w:eastAsia="Times New Roman" w:hAnsi="Bookman Old Style" w:cs="Calibri"/>
                <w:color w:val="000000"/>
                <w:sz w:val="24"/>
                <w:szCs w:val="24"/>
                <w:lang w:val="id-ID"/>
              </w:rPr>
              <w:t>dengan b</w:t>
            </w:r>
            <w:r w:rsidR="00BD34E3" w:rsidRPr="00730CAB">
              <w:rPr>
                <w:rFonts w:ascii="Bookman Old Style" w:eastAsia="Times New Roman" w:hAnsi="Bookman Old Style" w:cs="Calibri"/>
                <w:color w:val="000000"/>
                <w:sz w:val="24"/>
                <w:szCs w:val="24"/>
              </w:rPr>
              <w:t>enar</w:t>
            </w:r>
            <w:r w:rsidR="0042081C" w:rsidRPr="00730CAB">
              <w:rPr>
                <w:rFonts w:ascii="Bookman Old Style" w:eastAsia="Times New Roman" w:hAnsi="Bookman Old Style" w:cs="Calibri"/>
                <w:color w:val="000000"/>
                <w:sz w:val="24"/>
                <w:szCs w:val="24"/>
                <w:lang w:val="id-ID"/>
              </w:rPr>
              <w:t>;</w:t>
            </w:r>
          </w:p>
          <w:p w14:paraId="1ACEB652" w14:textId="611C5A1A" w:rsidR="00CE38AC" w:rsidRPr="00730CAB" w:rsidRDefault="00BD34E3" w:rsidP="004B58B5">
            <w:pPr>
              <w:tabs>
                <w:tab w:val="left" w:pos="653"/>
              </w:tabs>
              <w:spacing w:after="0" w:line="240" w:lineRule="auto"/>
              <w:ind w:left="653" w:hanging="653"/>
              <w:jc w:val="both"/>
              <w:rPr>
                <w:rFonts w:ascii="Bookman Old Style" w:eastAsia="Times New Roman" w:hAnsi="Bookman Old Style" w:cs="Calibri"/>
                <w:color w:val="000000"/>
                <w:sz w:val="24"/>
                <w:szCs w:val="24"/>
                <w:lang w:val="id-ID"/>
              </w:rPr>
            </w:pPr>
            <w:r w:rsidRPr="00730CAB">
              <w:rPr>
                <w:rFonts w:ascii="Bookman Old Style" w:eastAsia="Times New Roman" w:hAnsi="Bookman Old Style" w:cs="Calibri"/>
                <w:color w:val="000000"/>
                <w:sz w:val="24"/>
                <w:szCs w:val="24"/>
              </w:rPr>
              <w:t>2</w:t>
            </w:r>
            <w:r w:rsidR="00CE38AC" w:rsidRPr="00730CAB">
              <w:rPr>
                <w:rFonts w:ascii="Bookman Old Style" w:eastAsia="Times New Roman" w:hAnsi="Bookman Old Style" w:cs="Calibri"/>
                <w:color w:val="000000"/>
                <w:sz w:val="24"/>
                <w:szCs w:val="24"/>
              </w:rPr>
              <w:t xml:space="preserve">.2    </w:t>
            </w:r>
            <w:r w:rsidR="005A3C33" w:rsidRPr="00730CAB">
              <w:rPr>
                <w:rFonts w:ascii="Bookman Old Style" w:eastAsia="Times New Roman" w:hAnsi="Bookman Old Style" w:cs="Calibri"/>
                <w:color w:val="000000"/>
                <w:sz w:val="24"/>
                <w:szCs w:val="24"/>
                <w:lang w:val="id-ID"/>
              </w:rPr>
              <w:t>Me</w:t>
            </w:r>
            <w:r w:rsidR="00730CAB" w:rsidRPr="00730CAB">
              <w:rPr>
                <w:rFonts w:ascii="Bookman Old Style" w:eastAsia="Times New Roman" w:hAnsi="Bookman Old Style" w:cs="Calibri"/>
                <w:color w:val="000000"/>
                <w:sz w:val="24"/>
                <w:szCs w:val="24"/>
                <w:lang w:val="id-ID"/>
              </w:rPr>
              <w:t>njelaskan kebijakan terkini tentang</w:t>
            </w:r>
            <w:r w:rsidR="005A3C33" w:rsidRPr="00730CAB">
              <w:rPr>
                <w:rFonts w:ascii="Bookman Old Style" w:eastAsia="Times New Roman" w:hAnsi="Bookman Old Style" w:cs="Calibri"/>
                <w:color w:val="000000"/>
                <w:sz w:val="24"/>
                <w:szCs w:val="24"/>
                <w:lang w:val="id-ID"/>
              </w:rPr>
              <w:t xml:space="preserve"> </w:t>
            </w:r>
            <w:r w:rsidR="00730CAB" w:rsidRPr="00730CAB">
              <w:rPr>
                <w:rFonts w:ascii="Bookman Old Style" w:eastAsia="Times New Roman" w:hAnsi="Bookman Old Style" w:cs="Calibri"/>
                <w:color w:val="000000"/>
                <w:sz w:val="24"/>
                <w:szCs w:val="24"/>
                <w:lang w:val="id-ID"/>
              </w:rPr>
              <w:t xml:space="preserve">pengelolaan organisasi dan ketatalaksanaan, kepegawaian, keuangan, dan perlengkapan serta jabatan fungsional pada Direktorat Jenderal Pajak </w:t>
            </w:r>
            <w:r w:rsidR="00CE38AC" w:rsidRPr="00730CAB">
              <w:rPr>
                <w:rFonts w:ascii="Bookman Old Style" w:eastAsia="Times New Roman" w:hAnsi="Bookman Old Style" w:cs="Calibri"/>
                <w:color w:val="000000"/>
                <w:sz w:val="24"/>
                <w:szCs w:val="24"/>
                <w:lang w:val="id-ID"/>
              </w:rPr>
              <w:t xml:space="preserve">dengan </w:t>
            </w:r>
            <w:r w:rsidRPr="00730CAB">
              <w:rPr>
                <w:rFonts w:ascii="Bookman Old Style" w:eastAsia="Times New Roman" w:hAnsi="Bookman Old Style" w:cs="Calibri"/>
                <w:color w:val="000000"/>
                <w:sz w:val="24"/>
                <w:szCs w:val="24"/>
                <w:lang w:val="id-ID"/>
              </w:rPr>
              <w:t>b</w:t>
            </w:r>
            <w:r w:rsidRPr="00730CAB">
              <w:rPr>
                <w:rFonts w:ascii="Bookman Old Style" w:eastAsia="Times New Roman" w:hAnsi="Bookman Old Style" w:cs="Calibri"/>
                <w:color w:val="000000"/>
                <w:sz w:val="24"/>
                <w:szCs w:val="24"/>
              </w:rPr>
              <w:t>enar</w:t>
            </w:r>
            <w:r w:rsidR="00730CAB">
              <w:rPr>
                <w:rFonts w:ascii="Bookman Old Style" w:eastAsia="Times New Roman" w:hAnsi="Bookman Old Style" w:cs="Calibri"/>
                <w:color w:val="000000"/>
                <w:sz w:val="24"/>
                <w:szCs w:val="24"/>
                <w:lang w:val="id-ID"/>
              </w:rPr>
              <w:t>.</w:t>
            </w:r>
          </w:p>
          <w:p w14:paraId="16F1AE1E" w14:textId="77777777" w:rsidR="0098597E" w:rsidRDefault="0098597E" w:rsidP="004B58B5">
            <w:pPr>
              <w:tabs>
                <w:tab w:val="left" w:pos="796"/>
              </w:tabs>
              <w:spacing w:after="0" w:line="240" w:lineRule="auto"/>
              <w:ind w:left="796" w:hanging="796"/>
              <w:jc w:val="both"/>
              <w:rPr>
                <w:rFonts w:ascii="Bookman Old Style" w:eastAsia="Times New Roman" w:hAnsi="Bookman Old Style" w:cs="Calibri"/>
                <w:color w:val="000000"/>
                <w:sz w:val="24"/>
                <w:szCs w:val="24"/>
                <w:lang w:val="id-ID"/>
              </w:rPr>
            </w:pPr>
          </w:p>
          <w:p w14:paraId="042BA451" w14:textId="77777777" w:rsidR="00730CAB" w:rsidRDefault="00730CAB" w:rsidP="004B58B5">
            <w:pPr>
              <w:spacing w:after="0"/>
              <w:jc w:val="both"/>
              <w:rPr>
                <w:rFonts w:ascii="Bookman Old Style" w:eastAsia="Times New Roman" w:hAnsi="Bookman Old Style" w:cs="Calibri"/>
                <w:color w:val="000000"/>
                <w:sz w:val="24"/>
                <w:szCs w:val="24"/>
              </w:rPr>
            </w:pPr>
            <w:r>
              <w:rPr>
                <w:rFonts w:ascii="Bookman Old Style" w:eastAsia="Times New Roman" w:hAnsi="Bookman Old Style" w:cs="Calibri"/>
                <w:color w:val="000000"/>
                <w:sz w:val="24"/>
                <w:szCs w:val="24"/>
                <w:lang w:val="id-ID"/>
              </w:rPr>
              <w:t>Menjelaskan Kebijakan Terkini terkait Organisasi dan Pengembangan Kompetensi Sumber Daya Manusia (SDM) Direktorat Jenderal Pajak</w:t>
            </w:r>
            <w:r>
              <w:rPr>
                <w:rFonts w:ascii="Bookman Old Style" w:eastAsia="Times New Roman" w:hAnsi="Bookman Old Style" w:cs="Calibri"/>
                <w:color w:val="000000"/>
                <w:sz w:val="24"/>
                <w:szCs w:val="24"/>
              </w:rPr>
              <w:t xml:space="preserve"> dengan </w:t>
            </w:r>
            <w:r w:rsidRPr="00E90445">
              <w:rPr>
                <w:rFonts w:ascii="Bookman Old Style" w:eastAsia="Times New Roman" w:hAnsi="Bookman Old Style" w:cs="Calibri"/>
                <w:color w:val="000000"/>
                <w:sz w:val="24"/>
                <w:szCs w:val="24"/>
                <w:lang w:val="id-ID"/>
              </w:rPr>
              <w:t>b</w:t>
            </w:r>
            <w:r>
              <w:rPr>
                <w:rFonts w:ascii="Bookman Old Style" w:eastAsia="Times New Roman" w:hAnsi="Bookman Old Style" w:cs="Calibri"/>
                <w:color w:val="000000"/>
                <w:sz w:val="24"/>
                <w:szCs w:val="24"/>
              </w:rPr>
              <w:t>enar</w:t>
            </w:r>
            <w:r w:rsidRPr="00E90445">
              <w:rPr>
                <w:rFonts w:ascii="Bookman Old Style" w:eastAsia="Times New Roman" w:hAnsi="Bookman Old Style" w:cs="Calibri"/>
                <w:color w:val="000000"/>
                <w:sz w:val="24"/>
                <w:szCs w:val="24"/>
              </w:rPr>
              <w:t>;</w:t>
            </w:r>
          </w:p>
          <w:p w14:paraId="3E76A9E2" w14:textId="5AEAF109" w:rsidR="00730CAB" w:rsidRDefault="00730CAB" w:rsidP="004B58B5">
            <w:pPr>
              <w:tabs>
                <w:tab w:val="left" w:pos="795"/>
              </w:tabs>
              <w:spacing w:after="0"/>
              <w:ind w:left="795" w:hanging="795"/>
              <w:jc w:val="both"/>
              <w:rPr>
                <w:rFonts w:ascii="Bookman Old Style" w:eastAsia="Times New Roman" w:hAnsi="Bookman Old Style" w:cs="Calibri"/>
                <w:color w:val="000000"/>
                <w:sz w:val="24"/>
                <w:szCs w:val="24"/>
                <w:lang w:val="id-ID"/>
              </w:rPr>
            </w:pPr>
            <w:r>
              <w:rPr>
                <w:rFonts w:ascii="Bookman Old Style" w:eastAsia="Times New Roman" w:hAnsi="Bookman Old Style" w:cs="Calibri"/>
                <w:sz w:val="24"/>
                <w:szCs w:val="24"/>
                <w:lang w:val="id-ID"/>
              </w:rPr>
              <w:t>3.1</w:t>
            </w:r>
            <w:r>
              <w:rPr>
                <w:rFonts w:ascii="Bookman Old Style" w:eastAsia="Times New Roman" w:hAnsi="Bookman Old Style" w:cs="Calibri"/>
                <w:sz w:val="24"/>
                <w:szCs w:val="24"/>
                <w:lang w:val="id-ID"/>
              </w:rPr>
              <w:tab/>
            </w:r>
            <w:r w:rsidRPr="00730CAB">
              <w:rPr>
                <w:rFonts w:ascii="Bookman Old Style" w:eastAsia="Times New Roman" w:hAnsi="Bookman Old Style" w:cs="Calibri"/>
                <w:color w:val="000000"/>
                <w:sz w:val="24"/>
                <w:szCs w:val="24"/>
                <w:lang w:val="id-ID"/>
              </w:rPr>
              <w:t xml:space="preserve">Menjelaskan kebijakan terkini tentang </w:t>
            </w:r>
            <w:r>
              <w:rPr>
                <w:rFonts w:ascii="Bookman Old Style" w:hAnsi="Bookman Old Style"/>
                <w:color w:val="000000"/>
                <w:sz w:val="24"/>
                <w:szCs w:val="24"/>
                <w:lang w:val="id-ID"/>
              </w:rPr>
              <w:t>penataan organisasi</w:t>
            </w:r>
            <w:r w:rsidR="00AF5B89">
              <w:rPr>
                <w:rFonts w:ascii="Bookman Old Style" w:hAnsi="Bookman Old Style"/>
                <w:color w:val="000000"/>
                <w:sz w:val="24"/>
                <w:szCs w:val="24"/>
                <w:lang w:val="id-ID"/>
              </w:rPr>
              <w:t xml:space="preserve"> </w:t>
            </w:r>
            <w:r w:rsidRPr="00730CAB">
              <w:rPr>
                <w:rFonts w:ascii="Bookman Old Style" w:hAnsi="Bookman Old Style"/>
                <w:color w:val="000000"/>
                <w:sz w:val="24"/>
                <w:szCs w:val="24"/>
                <w:lang w:val="id-ID"/>
              </w:rPr>
              <w:t xml:space="preserve">Direktorat Jenderal Pajak </w:t>
            </w:r>
            <w:r w:rsidRPr="00730CAB">
              <w:rPr>
                <w:rFonts w:ascii="Bookman Old Style" w:eastAsia="Times New Roman" w:hAnsi="Bookman Old Style" w:cs="Calibri"/>
                <w:color w:val="000000"/>
                <w:sz w:val="24"/>
                <w:szCs w:val="24"/>
                <w:lang w:val="id-ID"/>
              </w:rPr>
              <w:t>dengan b</w:t>
            </w:r>
            <w:r w:rsidRPr="00730CAB">
              <w:rPr>
                <w:rFonts w:ascii="Bookman Old Style" w:eastAsia="Times New Roman" w:hAnsi="Bookman Old Style" w:cs="Calibri"/>
                <w:color w:val="000000"/>
                <w:sz w:val="24"/>
                <w:szCs w:val="24"/>
              </w:rPr>
              <w:t>enar</w:t>
            </w:r>
            <w:r w:rsidRPr="00730CAB">
              <w:rPr>
                <w:rFonts w:ascii="Bookman Old Style" w:eastAsia="Times New Roman" w:hAnsi="Bookman Old Style" w:cs="Calibri"/>
                <w:color w:val="000000"/>
                <w:sz w:val="24"/>
                <w:szCs w:val="24"/>
                <w:lang w:val="id-ID"/>
              </w:rPr>
              <w:t>;</w:t>
            </w:r>
          </w:p>
          <w:p w14:paraId="648AB2C2" w14:textId="0424C8D9" w:rsidR="00730CAB" w:rsidRDefault="00730CAB" w:rsidP="004B58B5">
            <w:pPr>
              <w:tabs>
                <w:tab w:val="left" w:pos="795"/>
              </w:tabs>
              <w:spacing w:after="0"/>
              <w:ind w:left="795" w:hanging="795"/>
              <w:jc w:val="both"/>
              <w:rPr>
                <w:rFonts w:ascii="Bookman Old Style" w:eastAsia="Times New Roman" w:hAnsi="Bookman Old Style" w:cs="Calibri"/>
                <w:color w:val="000000"/>
                <w:sz w:val="24"/>
                <w:szCs w:val="24"/>
                <w:lang w:val="id-ID"/>
              </w:rPr>
            </w:pPr>
            <w:r>
              <w:rPr>
                <w:rFonts w:ascii="Bookman Old Style" w:eastAsia="Times New Roman" w:hAnsi="Bookman Old Style" w:cs="Calibri"/>
                <w:sz w:val="24"/>
                <w:szCs w:val="24"/>
                <w:lang w:val="id-ID"/>
              </w:rPr>
              <w:t>3.2</w:t>
            </w:r>
            <w:r>
              <w:rPr>
                <w:rFonts w:ascii="Bookman Old Style" w:eastAsia="Times New Roman" w:hAnsi="Bookman Old Style" w:cs="Calibri"/>
                <w:sz w:val="24"/>
                <w:szCs w:val="24"/>
                <w:lang w:val="id-ID"/>
              </w:rPr>
              <w:tab/>
            </w:r>
            <w:r w:rsidR="00A21274" w:rsidRPr="00730CAB">
              <w:rPr>
                <w:rFonts w:ascii="Bookman Old Style" w:eastAsia="Times New Roman" w:hAnsi="Bookman Old Style" w:cs="Calibri"/>
                <w:color w:val="000000"/>
                <w:sz w:val="24"/>
                <w:szCs w:val="24"/>
                <w:lang w:val="id-ID"/>
              </w:rPr>
              <w:t xml:space="preserve">Menjelaskan kebijakan terkini tentang </w:t>
            </w:r>
            <w:r w:rsidR="00AF5B89">
              <w:rPr>
                <w:rFonts w:ascii="Bookman Old Style" w:eastAsia="Times New Roman" w:hAnsi="Bookman Old Style" w:cs="Calibri"/>
                <w:color w:val="000000"/>
                <w:sz w:val="24"/>
                <w:szCs w:val="24"/>
                <w:lang w:val="id-ID"/>
              </w:rPr>
              <w:t>kompetensi manajerial, kompetensi teknis dan penilaian kompetensi pegawai</w:t>
            </w:r>
            <w:r w:rsidR="00A21274" w:rsidRPr="00730CAB">
              <w:rPr>
                <w:rFonts w:ascii="Bookman Old Style" w:hAnsi="Bookman Old Style"/>
                <w:color w:val="000000"/>
                <w:sz w:val="24"/>
                <w:szCs w:val="24"/>
                <w:lang w:val="id-ID"/>
              </w:rPr>
              <w:t xml:space="preserve"> </w:t>
            </w:r>
            <w:r w:rsidR="00AF5B89" w:rsidRPr="00730CAB">
              <w:rPr>
                <w:rFonts w:ascii="Bookman Old Style" w:hAnsi="Bookman Old Style"/>
                <w:color w:val="000000"/>
                <w:sz w:val="24"/>
                <w:szCs w:val="24"/>
                <w:lang w:val="id-ID"/>
              </w:rPr>
              <w:t>Direktorat Jenderal Pajak</w:t>
            </w:r>
            <w:r w:rsidR="00AF5B89" w:rsidRPr="00730CAB">
              <w:rPr>
                <w:rFonts w:ascii="Bookman Old Style" w:eastAsia="Times New Roman" w:hAnsi="Bookman Old Style" w:cs="Calibri"/>
                <w:color w:val="000000"/>
                <w:sz w:val="24"/>
                <w:szCs w:val="24"/>
                <w:lang w:val="id-ID"/>
              </w:rPr>
              <w:t xml:space="preserve"> </w:t>
            </w:r>
            <w:r w:rsidR="00A21274" w:rsidRPr="00730CAB">
              <w:rPr>
                <w:rFonts w:ascii="Bookman Old Style" w:eastAsia="Times New Roman" w:hAnsi="Bookman Old Style" w:cs="Calibri"/>
                <w:color w:val="000000"/>
                <w:sz w:val="24"/>
                <w:szCs w:val="24"/>
                <w:lang w:val="id-ID"/>
              </w:rPr>
              <w:t>dengan b</w:t>
            </w:r>
            <w:r w:rsidR="00A21274" w:rsidRPr="00730CAB">
              <w:rPr>
                <w:rFonts w:ascii="Bookman Old Style" w:eastAsia="Times New Roman" w:hAnsi="Bookman Old Style" w:cs="Calibri"/>
                <w:color w:val="000000"/>
                <w:sz w:val="24"/>
                <w:szCs w:val="24"/>
              </w:rPr>
              <w:t>enar</w:t>
            </w:r>
            <w:r w:rsidR="00AF5B89">
              <w:rPr>
                <w:rFonts w:ascii="Bookman Old Style" w:eastAsia="Times New Roman" w:hAnsi="Bookman Old Style" w:cs="Calibri"/>
                <w:color w:val="000000"/>
                <w:sz w:val="24"/>
                <w:szCs w:val="24"/>
                <w:lang w:val="id-ID"/>
              </w:rPr>
              <w:t>;</w:t>
            </w:r>
          </w:p>
          <w:p w14:paraId="46E3202A" w14:textId="77777777" w:rsidR="00AF5B89" w:rsidRDefault="00AF5B89" w:rsidP="004B58B5">
            <w:pPr>
              <w:tabs>
                <w:tab w:val="left" w:pos="795"/>
              </w:tabs>
              <w:spacing w:after="0"/>
              <w:ind w:left="795" w:hanging="795"/>
              <w:jc w:val="both"/>
              <w:rPr>
                <w:rFonts w:ascii="Bookman Old Style" w:eastAsia="Times New Roman" w:hAnsi="Bookman Old Style" w:cs="Calibri"/>
                <w:color w:val="000000"/>
                <w:sz w:val="24"/>
                <w:szCs w:val="24"/>
                <w:lang w:val="id-ID"/>
              </w:rPr>
            </w:pPr>
            <w:r>
              <w:rPr>
                <w:rFonts w:ascii="Bookman Old Style" w:eastAsia="Times New Roman" w:hAnsi="Bookman Old Style" w:cs="Calibri"/>
                <w:sz w:val="24"/>
                <w:szCs w:val="24"/>
                <w:lang w:val="id-ID"/>
              </w:rPr>
              <w:t>3.3</w:t>
            </w:r>
            <w:r>
              <w:rPr>
                <w:rFonts w:ascii="Bookman Old Style" w:eastAsia="Times New Roman" w:hAnsi="Bookman Old Style" w:cs="Calibri"/>
                <w:sz w:val="24"/>
                <w:szCs w:val="24"/>
                <w:lang w:val="id-ID"/>
              </w:rPr>
              <w:tab/>
            </w:r>
            <w:r w:rsidRPr="00730CAB">
              <w:rPr>
                <w:rFonts w:ascii="Bookman Old Style" w:eastAsia="Times New Roman" w:hAnsi="Bookman Old Style" w:cs="Calibri"/>
                <w:color w:val="000000"/>
                <w:sz w:val="24"/>
                <w:szCs w:val="24"/>
                <w:lang w:val="id-ID"/>
              </w:rPr>
              <w:t xml:space="preserve">Menjelaskan kebijakan terkini tentang </w:t>
            </w:r>
            <w:r>
              <w:rPr>
                <w:rFonts w:ascii="Bookman Old Style" w:eastAsia="Times New Roman" w:hAnsi="Bookman Old Style" w:cs="Calibri"/>
                <w:color w:val="000000"/>
                <w:sz w:val="24"/>
                <w:szCs w:val="24"/>
                <w:lang w:val="id-ID"/>
              </w:rPr>
              <w:t>pengelolaan kinerja dan pemeringkatan status kinerja pegawai</w:t>
            </w:r>
            <w:r w:rsidRPr="00730CAB">
              <w:rPr>
                <w:rFonts w:ascii="Bookman Old Style" w:hAnsi="Bookman Old Style"/>
                <w:color w:val="000000"/>
                <w:sz w:val="24"/>
                <w:szCs w:val="24"/>
                <w:lang w:val="id-ID"/>
              </w:rPr>
              <w:t xml:space="preserve"> Direktorat Jenderal Pajak</w:t>
            </w:r>
            <w:r w:rsidRPr="00730CAB">
              <w:rPr>
                <w:rFonts w:ascii="Bookman Old Style" w:eastAsia="Times New Roman" w:hAnsi="Bookman Old Style" w:cs="Calibri"/>
                <w:color w:val="000000"/>
                <w:sz w:val="24"/>
                <w:szCs w:val="24"/>
                <w:lang w:val="id-ID"/>
              </w:rPr>
              <w:t xml:space="preserve"> dengan b</w:t>
            </w:r>
            <w:r w:rsidRPr="00730CAB">
              <w:rPr>
                <w:rFonts w:ascii="Bookman Old Style" w:eastAsia="Times New Roman" w:hAnsi="Bookman Old Style" w:cs="Calibri"/>
                <w:color w:val="000000"/>
                <w:sz w:val="24"/>
                <w:szCs w:val="24"/>
              </w:rPr>
              <w:t>enar</w:t>
            </w:r>
            <w:r>
              <w:rPr>
                <w:rFonts w:ascii="Bookman Old Style" w:eastAsia="Times New Roman" w:hAnsi="Bookman Old Style" w:cs="Calibri"/>
                <w:color w:val="000000"/>
                <w:sz w:val="24"/>
                <w:szCs w:val="24"/>
                <w:lang w:val="id-ID"/>
              </w:rPr>
              <w:t>;</w:t>
            </w:r>
          </w:p>
          <w:p w14:paraId="75D548F6" w14:textId="26E1F0D9" w:rsidR="00AF5B89" w:rsidRDefault="00AF5B89" w:rsidP="004B58B5">
            <w:pPr>
              <w:tabs>
                <w:tab w:val="left" w:pos="795"/>
              </w:tabs>
              <w:spacing w:after="0"/>
              <w:ind w:left="795" w:hanging="795"/>
              <w:jc w:val="both"/>
              <w:rPr>
                <w:rFonts w:ascii="Bookman Old Style" w:eastAsia="Times New Roman" w:hAnsi="Bookman Old Style" w:cs="Calibri"/>
                <w:color w:val="000000"/>
                <w:sz w:val="24"/>
                <w:szCs w:val="24"/>
                <w:lang w:val="id-ID"/>
              </w:rPr>
            </w:pPr>
            <w:r>
              <w:rPr>
                <w:rFonts w:ascii="Bookman Old Style" w:eastAsia="Times New Roman" w:hAnsi="Bookman Old Style" w:cs="Calibri"/>
                <w:sz w:val="24"/>
                <w:szCs w:val="24"/>
                <w:lang w:val="id-ID"/>
              </w:rPr>
              <w:t>3.4</w:t>
            </w:r>
            <w:r w:rsidRPr="00730CAB">
              <w:rPr>
                <w:rFonts w:ascii="Bookman Old Style" w:eastAsia="Times New Roman" w:hAnsi="Bookman Old Style" w:cs="Calibri"/>
                <w:color w:val="000000"/>
                <w:sz w:val="24"/>
                <w:szCs w:val="24"/>
                <w:lang w:val="id-ID"/>
              </w:rPr>
              <w:t xml:space="preserve"> </w:t>
            </w:r>
            <w:r>
              <w:rPr>
                <w:rFonts w:ascii="Bookman Old Style" w:eastAsia="Times New Roman" w:hAnsi="Bookman Old Style" w:cs="Calibri"/>
                <w:color w:val="000000"/>
                <w:sz w:val="24"/>
                <w:szCs w:val="24"/>
                <w:lang w:val="id-ID"/>
              </w:rPr>
              <w:t xml:space="preserve">    </w:t>
            </w:r>
            <w:r w:rsidR="004B58B5">
              <w:rPr>
                <w:rFonts w:ascii="Bookman Old Style" w:eastAsia="Times New Roman" w:hAnsi="Bookman Old Style" w:cs="Calibri"/>
                <w:color w:val="000000"/>
                <w:sz w:val="24"/>
                <w:szCs w:val="24"/>
                <w:lang w:val="id-ID"/>
              </w:rPr>
              <w:t xml:space="preserve">  </w:t>
            </w:r>
            <w:r>
              <w:rPr>
                <w:rFonts w:ascii="Bookman Old Style" w:eastAsia="Times New Roman" w:hAnsi="Bookman Old Style" w:cs="Calibri"/>
                <w:color w:val="000000"/>
                <w:sz w:val="24"/>
                <w:szCs w:val="24"/>
                <w:lang w:val="id-ID"/>
              </w:rPr>
              <w:t>M</w:t>
            </w:r>
            <w:r w:rsidRPr="00730CAB">
              <w:rPr>
                <w:rFonts w:ascii="Bookman Old Style" w:eastAsia="Times New Roman" w:hAnsi="Bookman Old Style" w:cs="Calibri"/>
                <w:color w:val="000000"/>
                <w:sz w:val="24"/>
                <w:szCs w:val="24"/>
                <w:lang w:val="id-ID"/>
              </w:rPr>
              <w:t xml:space="preserve">enjelaskan kebijakan terkini tentang </w:t>
            </w:r>
            <w:r>
              <w:rPr>
                <w:rFonts w:ascii="Bookman Old Style" w:eastAsia="Times New Roman" w:hAnsi="Bookman Old Style" w:cs="Calibri"/>
                <w:color w:val="000000"/>
                <w:sz w:val="24"/>
                <w:szCs w:val="24"/>
                <w:lang w:val="id-ID"/>
              </w:rPr>
              <w:t>manajemen talenta dan analisis kebutuhan talenta pegawai</w:t>
            </w:r>
            <w:r w:rsidRPr="00730CAB">
              <w:rPr>
                <w:rFonts w:ascii="Bookman Old Style" w:hAnsi="Bookman Old Style"/>
                <w:color w:val="000000"/>
                <w:sz w:val="24"/>
                <w:szCs w:val="24"/>
                <w:lang w:val="id-ID"/>
              </w:rPr>
              <w:t xml:space="preserve"> Direktorat Jenderal Pajak</w:t>
            </w:r>
            <w:r w:rsidRPr="00730CAB">
              <w:rPr>
                <w:rFonts w:ascii="Bookman Old Style" w:eastAsia="Times New Roman" w:hAnsi="Bookman Old Style" w:cs="Calibri"/>
                <w:color w:val="000000"/>
                <w:sz w:val="24"/>
                <w:szCs w:val="24"/>
                <w:lang w:val="id-ID"/>
              </w:rPr>
              <w:t xml:space="preserve"> dengan b</w:t>
            </w:r>
            <w:r w:rsidRPr="00730CAB">
              <w:rPr>
                <w:rFonts w:ascii="Bookman Old Style" w:eastAsia="Times New Roman" w:hAnsi="Bookman Old Style" w:cs="Calibri"/>
                <w:color w:val="000000"/>
                <w:sz w:val="24"/>
                <w:szCs w:val="24"/>
              </w:rPr>
              <w:t>enar</w:t>
            </w:r>
            <w:r w:rsidR="00C92A6D">
              <w:rPr>
                <w:rFonts w:ascii="Bookman Old Style" w:eastAsia="Times New Roman" w:hAnsi="Bookman Old Style" w:cs="Calibri"/>
                <w:color w:val="000000"/>
                <w:sz w:val="24"/>
                <w:szCs w:val="24"/>
                <w:lang w:val="id-ID"/>
              </w:rPr>
              <w:t>.</w:t>
            </w:r>
          </w:p>
          <w:p w14:paraId="043791F5" w14:textId="77777777" w:rsidR="00C92A6D" w:rsidRDefault="00C92A6D" w:rsidP="004B58B5">
            <w:pPr>
              <w:tabs>
                <w:tab w:val="left" w:pos="795"/>
              </w:tabs>
              <w:spacing w:after="0"/>
              <w:jc w:val="both"/>
              <w:rPr>
                <w:rFonts w:ascii="Bookman Old Style" w:eastAsia="Batang" w:hAnsi="Bookman Old Style" w:cs="Arial"/>
                <w:color w:val="000000"/>
                <w:sz w:val="24"/>
                <w:szCs w:val="24"/>
                <w:lang w:val="id-ID"/>
              </w:rPr>
            </w:pPr>
          </w:p>
          <w:p w14:paraId="5747554B" w14:textId="77777777" w:rsidR="00C92A6D" w:rsidRDefault="00C92A6D" w:rsidP="004B58B5">
            <w:pPr>
              <w:tabs>
                <w:tab w:val="left" w:pos="795"/>
              </w:tabs>
              <w:spacing w:after="0"/>
              <w:jc w:val="both"/>
              <w:rPr>
                <w:rFonts w:ascii="Bookman Old Style" w:eastAsia="Batang" w:hAnsi="Bookman Old Style" w:cs="Arial"/>
                <w:color w:val="000000"/>
                <w:sz w:val="24"/>
                <w:szCs w:val="24"/>
                <w:lang w:val="id-ID"/>
              </w:rPr>
            </w:pPr>
            <w:r>
              <w:rPr>
                <w:rFonts w:ascii="Bookman Old Style" w:eastAsia="Batang" w:hAnsi="Bookman Old Style" w:cs="Arial"/>
                <w:color w:val="000000"/>
                <w:sz w:val="24"/>
                <w:szCs w:val="24"/>
                <w:lang w:val="id-ID"/>
              </w:rPr>
              <w:t>Menjelaskan Kebijakan Terkini terkait Transformasi Proses Bisnis Direktorat Jenderal Pajak</w:t>
            </w:r>
            <w:r>
              <w:rPr>
                <w:rFonts w:ascii="Bookman Old Style" w:eastAsia="Batang" w:hAnsi="Bookman Old Style" w:cs="Arial"/>
                <w:color w:val="000000"/>
                <w:sz w:val="24"/>
                <w:szCs w:val="24"/>
              </w:rPr>
              <w:t xml:space="preserve"> </w:t>
            </w:r>
            <w:r w:rsidRPr="00E90445">
              <w:rPr>
                <w:rFonts w:ascii="Bookman Old Style" w:eastAsia="Batang" w:hAnsi="Bookman Old Style" w:cs="Arial"/>
                <w:color w:val="000000"/>
                <w:sz w:val="24"/>
                <w:szCs w:val="24"/>
              </w:rPr>
              <w:t xml:space="preserve">dengan </w:t>
            </w:r>
            <w:r w:rsidRPr="00E90445">
              <w:rPr>
                <w:rFonts w:ascii="Bookman Old Style" w:eastAsia="Times New Roman" w:hAnsi="Bookman Old Style" w:cs="Calibri"/>
                <w:color w:val="000000"/>
                <w:sz w:val="24"/>
                <w:szCs w:val="24"/>
                <w:lang w:val="id-ID"/>
              </w:rPr>
              <w:t>b</w:t>
            </w:r>
            <w:r>
              <w:rPr>
                <w:rFonts w:ascii="Bookman Old Style" w:eastAsia="Times New Roman" w:hAnsi="Bookman Old Style" w:cs="Calibri"/>
                <w:color w:val="000000"/>
                <w:sz w:val="24"/>
                <w:szCs w:val="24"/>
              </w:rPr>
              <w:t>enar</w:t>
            </w:r>
            <w:r w:rsidRPr="00E90445">
              <w:rPr>
                <w:rFonts w:ascii="Bookman Old Style" w:eastAsia="Batang" w:hAnsi="Bookman Old Style" w:cs="Arial"/>
                <w:color w:val="000000"/>
                <w:sz w:val="24"/>
                <w:szCs w:val="24"/>
              </w:rPr>
              <w:t>;</w:t>
            </w:r>
          </w:p>
          <w:p w14:paraId="580EB2F8" w14:textId="77777777" w:rsidR="00336B73" w:rsidRDefault="00336B73" w:rsidP="004B58B5">
            <w:pPr>
              <w:tabs>
                <w:tab w:val="left" w:pos="795"/>
              </w:tabs>
              <w:spacing w:after="0"/>
              <w:ind w:left="795" w:hanging="795"/>
              <w:jc w:val="both"/>
              <w:rPr>
                <w:rFonts w:ascii="Bookman Old Style" w:eastAsia="Batang" w:hAnsi="Bookman Old Style" w:cs="Arial"/>
                <w:color w:val="000000"/>
                <w:sz w:val="24"/>
                <w:szCs w:val="24"/>
                <w:lang w:val="id-ID"/>
              </w:rPr>
            </w:pPr>
            <w:r>
              <w:rPr>
                <w:rFonts w:ascii="Bookman Old Style" w:eastAsia="Times New Roman" w:hAnsi="Bookman Old Style" w:cs="Calibri"/>
                <w:sz w:val="24"/>
                <w:szCs w:val="24"/>
                <w:lang w:val="id-ID"/>
              </w:rPr>
              <w:t>4.1</w:t>
            </w:r>
            <w:r>
              <w:rPr>
                <w:rFonts w:ascii="Bookman Old Style" w:eastAsia="Times New Roman" w:hAnsi="Bookman Old Style" w:cs="Calibri"/>
                <w:sz w:val="24"/>
                <w:szCs w:val="24"/>
                <w:lang w:val="id-ID"/>
              </w:rPr>
              <w:tab/>
            </w:r>
            <w:r>
              <w:rPr>
                <w:rFonts w:ascii="Bookman Old Style" w:eastAsia="Batang" w:hAnsi="Bookman Old Style" w:cs="Arial"/>
                <w:color w:val="000000"/>
                <w:sz w:val="24"/>
                <w:szCs w:val="24"/>
                <w:lang w:val="id-ID"/>
              </w:rPr>
              <w:t>Menjelaskan Kebijakan Terkini terkait Pembaruan Sistem Inti Administrasi Perpajakan</w:t>
            </w:r>
            <w:r>
              <w:rPr>
                <w:rFonts w:ascii="Bookman Old Style" w:eastAsia="Batang" w:hAnsi="Bookman Old Style" w:cs="Arial"/>
                <w:color w:val="000000"/>
                <w:sz w:val="24"/>
                <w:szCs w:val="24"/>
              </w:rPr>
              <w:t xml:space="preserve"> </w:t>
            </w:r>
            <w:r w:rsidRPr="00E90445">
              <w:rPr>
                <w:rFonts w:ascii="Bookman Old Style" w:eastAsia="Batang" w:hAnsi="Bookman Old Style" w:cs="Arial"/>
                <w:color w:val="000000"/>
                <w:sz w:val="24"/>
                <w:szCs w:val="24"/>
              </w:rPr>
              <w:t xml:space="preserve">dengan </w:t>
            </w:r>
            <w:r w:rsidRPr="00E90445">
              <w:rPr>
                <w:rFonts w:ascii="Bookman Old Style" w:eastAsia="Times New Roman" w:hAnsi="Bookman Old Style" w:cs="Calibri"/>
                <w:color w:val="000000"/>
                <w:sz w:val="24"/>
                <w:szCs w:val="24"/>
                <w:lang w:val="id-ID"/>
              </w:rPr>
              <w:t>b</w:t>
            </w:r>
            <w:r>
              <w:rPr>
                <w:rFonts w:ascii="Bookman Old Style" w:eastAsia="Times New Roman" w:hAnsi="Bookman Old Style" w:cs="Calibri"/>
                <w:color w:val="000000"/>
                <w:sz w:val="24"/>
                <w:szCs w:val="24"/>
              </w:rPr>
              <w:t>enar</w:t>
            </w:r>
            <w:r w:rsidRPr="00E90445">
              <w:rPr>
                <w:rFonts w:ascii="Bookman Old Style" w:eastAsia="Batang" w:hAnsi="Bookman Old Style" w:cs="Arial"/>
                <w:color w:val="000000"/>
                <w:sz w:val="24"/>
                <w:szCs w:val="24"/>
              </w:rPr>
              <w:t>;</w:t>
            </w:r>
          </w:p>
          <w:p w14:paraId="7557F53C" w14:textId="77777777" w:rsidR="00336B73" w:rsidRDefault="00336B73" w:rsidP="004B58B5">
            <w:pPr>
              <w:tabs>
                <w:tab w:val="left" w:pos="795"/>
              </w:tabs>
              <w:spacing w:after="0"/>
              <w:ind w:left="795" w:hanging="795"/>
              <w:jc w:val="both"/>
              <w:rPr>
                <w:rFonts w:ascii="Bookman Old Style" w:eastAsia="Batang" w:hAnsi="Bookman Old Style" w:cs="Arial"/>
                <w:color w:val="000000"/>
                <w:sz w:val="24"/>
                <w:szCs w:val="24"/>
                <w:lang w:val="id-ID"/>
              </w:rPr>
            </w:pPr>
            <w:r>
              <w:rPr>
                <w:rFonts w:ascii="Bookman Old Style" w:eastAsia="Times New Roman" w:hAnsi="Bookman Old Style" w:cs="Calibri"/>
                <w:sz w:val="24"/>
                <w:szCs w:val="24"/>
                <w:lang w:val="id-ID"/>
              </w:rPr>
              <w:t>4.2</w:t>
            </w:r>
            <w:r>
              <w:rPr>
                <w:rFonts w:ascii="Bookman Old Style" w:eastAsia="Times New Roman" w:hAnsi="Bookman Old Style" w:cs="Calibri"/>
                <w:sz w:val="24"/>
                <w:szCs w:val="24"/>
                <w:lang w:val="id-ID"/>
              </w:rPr>
              <w:tab/>
            </w:r>
            <w:r>
              <w:rPr>
                <w:rFonts w:ascii="Bookman Old Style" w:eastAsia="Batang" w:hAnsi="Bookman Old Style" w:cs="Arial"/>
                <w:color w:val="000000"/>
                <w:sz w:val="24"/>
                <w:szCs w:val="24"/>
                <w:lang w:val="id-ID"/>
              </w:rPr>
              <w:t xml:space="preserve">Menjelaskan Kebijakan Terkini terkait </w:t>
            </w:r>
            <w:r w:rsidRPr="00336B73">
              <w:rPr>
                <w:rFonts w:ascii="Bookman Old Style" w:eastAsia="Batang" w:hAnsi="Bookman Old Style" w:cs="Arial"/>
                <w:i/>
                <w:color w:val="000000"/>
                <w:sz w:val="24"/>
                <w:szCs w:val="24"/>
                <w:lang w:val="id-ID"/>
              </w:rPr>
              <w:t>Taxpayer Account Management</w:t>
            </w:r>
            <w:r>
              <w:rPr>
                <w:rFonts w:ascii="Bookman Old Style" w:eastAsia="Batang" w:hAnsi="Bookman Old Style" w:cs="Arial"/>
                <w:color w:val="000000"/>
                <w:sz w:val="24"/>
                <w:szCs w:val="24"/>
                <w:lang w:val="id-ID"/>
              </w:rPr>
              <w:t xml:space="preserve">, Aplikasi </w:t>
            </w:r>
            <w:r w:rsidRPr="00336B73">
              <w:rPr>
                <w:rFonts w:ascii="Bookman Old Style" w:eastAsia="Batang" w:hAnsi="Bookman Old Style" w:cs="Arial"/>
                <w:i/>
                <w:color w:val="000000"/>
                <w:sz w:val="24"/>
                <w:szCs w:val="24"/>
                <w:lang w:val="id-ID"/>
              </w:rPr>
              <w:t>Taxpayer Accounting</w:t>
            </w:r>
            <w:r>
              <w:rPr>
                <w:rFonts w:ascii="Bookman Old Style" w:eastAsia="Batang" w:hAnsi="Bookman Old Style" w:cs="Arial"/>
                <w:color w:val="000000"/>
                <w:sz w:val="24"/>
                <w:szCs w:val="24"/>
                <w:lang w:val="id-ID"/>
              </w:rPr>
              <w:t xml:space="preserve"> – Modul </w:t>
            </w:r>
            <w:r w:rsidRPr="00336B73">
              <w:rPr>
                <w:rFonts w:ascii="Bookman Old Style" w:eastAsia="Batang" w:hAnsi="Bookman Old Style" w:cs="Arial"/>
                <w:i/>
                <w:color w:val="000000"/>
                <w:sz w:val="24"/>
                <w:szCs w:val="24"/>
                <w:lang w:val="id-ID"/>
              </w:rPr>
              <w:t>Revenue Accounting System</w:t>
            </w:r>
            <w:r>
              <w:rPr>
                <w:rFonts w:ascii="Bookman Old Style" w:eastAsia="Batang" w:hAnsi="Bookman Old Style" w:cs="Arial"/>
                <w:color w:val="000000"/>
                <w:sz w:val="24"/>
                <w:szCs w:val="24"/>
                <w:lang w:val="id-ID"/>
              </w:rPr>
              <w:t xml:space="preserve"> dengan benar;</w:t>
            </w:r>
          </w:p>
          <w:p w14:paraId="4DA47341" w14:textId="76F39DC6" w:rsidR="009660FC" w:rsidRDefault="009660FC" w:rsidP="004B58B5">
            <w:pPr>
              <w:tabs>
                <w:tab w:val="left" w:pos="795"/>
              </w:tabs>
              <w:spacing w:after="0"/>
              <w:ind w:left="795" w:hanging="795"/>
              <w:jc w:val="both"/>
              <w:rPr>
                <w:rFonts w:ascii="Bookman Old Style" w:eastAsia="Batang" w:hAnsi="Bookman Old Style" w:cs="Arial"/>
                <w:color w:val="000000"/>
                <w:sz w:val="24"/>
                <w:szCs w:val="24"/>
                <w:lang w:val="id-ID"/>
              </w:rPr>
            </w:pPr>
            <w:r>
              <w:rPr>
                <w:rFonts w:ascii="Bookman Old Style" w:eastAsia="Times New Roman" w:hAnsi="Bookman Old Style" w:cs="Calibri"/>
                <w:sz w:val="24"/>
                <w:szCs w:val="24"/>
                <w:lang w:val="id-ID"/>
              </w:rPr>
              <w:t>4.3</w:t>
            </w:r>
            <w:r>
              <w:rPr>
                <w:rFonts w:ascii="Bookman Old Style" w:eastAsia="Times New Roman" w:hAnsi="Bookman Old Style" w:cs="Calibri"/>
                <w:sz w:val="24"/>
                <w:szCs w:val="24"/>
                <w:lang w:val="id-ID"/>
              </w:rPr>
              <w:tab/>
            </w:r>
            <w:r>
              <w:rPr>
                <w:rFonts w:ascii="Bookman Old Style" w:eastAsia="Batang" w:hAnsi="Bookman Old Style" w:cs="Arial"/>
                <w:color w:val="000000"/>
                <w:sz w:val="24"/>
                <w:szCs w:val="24"/>
                <w:lang w:val="id-ID"/>
              </w:rPr>
              <w:t xml:space="preserve">Menjelaskan Kebijakan Terkini terkait </w:t>
            </w:r>
            <w:r w:rsidRPr="004B58B5">
              <w:rPr>
                <w:rFonts w:ascii="Bookman Old Style" w:eastAsia="Batang" w:hAnsi="Bookman Old Style" w:cs="Arial"/>
                <w:i/>
                <w:color w:val="000000"/>
                <w:sz w:val="24"/>
                <w:szCs w:val="24"/>
                <w:lang w:val="id-ID"/>
              </w:rPr>
              <w:t>Data Management Unit</w:t>
            </w:r>
            <w:r>
              <w:rPr>
                <w:rFonts w:ascii="Bookman Old Style" w:eastAsia="Batang" w:hAnsi="Bookman Old Style" w:cs="Arial"/>
                <w:color w:val="000000"/>
                <w:sz w:val="24"/>
                <w:szCs w:val="24"/>
                <w:lang w:val="id-ID"/>
              </w:rPr>
              <w:t xml:space="preserve"> (DMU) dengan benar;</w:t>
            </w:r>
          </w:p>
          <w:p w14:paraId="44A24367" w14:textId="1FE3D71E" w:rsidR="009660FC" w:rsidRDefault="009660FC" w:rsidP="004B58B5">
            <w:pPr>
              <w:tabs>
                <w:tab w:val="left" w:pos="795"/>
              </w:tabs>
              <w:spacing w:after="0"/>
              <w:ind w:left="795" w:hanging="795"/>
              <w:jc w:val="both"/>
              <w:rPr>
                <w:rFonts w:ascii="Bookman Old Style" w:eastAsia="Batang" w:hAnsi="Bookman Old Style" w:cs="Arial"/>
                <w:color w:val="000000"/>
                <w:sz w:val="24"/>
                <w:szCs w:val="24"/>
                <w:lang w:val="id-ID"/>
              </w:rPr>
            </w:pPr>
            <w:r>
              <w:rPr>
                <w:rFonts w:ascii="Bookman Old Style" w:eastAsia="Times New Roman" w:hAnsi="Bookman Old Style" w:cs="Calibri"/>
                <w:sz w:val="24"/>
                <w:szCs w:val="24"/>
                <w:lang w:val="id-ID"/>
              </w:rPr>
              <w:t>4.4</w:t>
            </w:r>
            <w:r w:rsidRPr="00730CAB">
              <w:rPr>
                <w:rFonts w:ascii="Bookman Old Style" w:eastAsia="Times New Roman" w:hAnsi="Bookman Old Style" w:cs="Calibri"/>
                <w:color w:val="000000"/>
                <w:sz w:val="24"/>
                <w:szCs w:val="24"/>
                <w:lang w:val="id-ID"/>
              </w:rPr>
              <w:t xml:space="preserve"> </w:t>
            </w:r>
            <w:r>
              <w:rPr>
                <w:rFonts w:ascii="Bookman Old Style" w:eastAsia="Times New Roman" w:hAnsi="Bookman Old Style" w:cs="Calibri"/>
                <w:color w:val="000000"/>
                <w:sz w:val="24"/>
                <w:szCs w:val="24"/>
                <w:lang w:val="id-ID"/>
              </w:rPr>
              <w:t xml:space="preserve">  M</w:t>
            </w:r>
            <w:r w:rsidRPr="00730CAB">
              <w:rPr>
                <w:rFonts w:ascii="Bookman Old Style" w:eastAsia="Times New Roman" w:hAnsi="Bookman Old Style" w:cs="Calibri"/>
                <w:color w:val="000000"/>
                <w:sz w:val="24"/>
                <w:szCs w:val="24"/>
                <w:lang w:val="id-ID"/>
              </w:rPr>
              <w:t xml:space="preserve">enjelaskan </w:t>
            </w:r>
            <w:r>
              <w:rPr>
                <w:rFonts w:ascii="Bookman Old Style" w:eastAsia="Batang" w:hAnsi="Bookman Old Style" w:cs="Arial"/>
                <w:color w:val="000000"/>
                <w:sz w:val="24"/>
                <w:szCs w:val="24"/>
                <w:lang w:val="id-ID"/>
              </w:rPr>
              <w:t>Kebijakan Terkini terkait Nomor Pokok Wajib Pajak Pintar dan Pemutakhiran Basis Data dengan benar.</w:t>
            </w:r>
          </w:p>
          <w:p w14:paraId="5475459C" w14:textId="77777777" w:rsidR="009660FC" w:rsidRDefault="009660FC" w:rsidP="004B58B5">
            <w:pPr>
              <w:tabs>
                <w:tab w:val="left" w:pos="795"/>
              </w:tabs>
              <w:spacing w:after="0"/>
              <w:ind w:left="795" w:hanging="795"/>
              <w:jc w:val="both"/>
              <w:rPr>
                <w:rFonts w:ascii="Bookman Old Style" w:eastAsia="Times New Roman" w:hAnsi="Bookman Old Style" w:cs="Calibri"/>
                <w:color w:val="000000"/>
                <w:sz w:val="24"/>
                <w:szCs w:val="24"/>
                <w:lang w:val="id-ID"/>
              </w:rPr>
            </w:pPr>
          </w:p>
          <w:p w14:paraId="6712C8AB" w14:textId="6C73E16D" w:rsidR="009660FC" w:rsidRDefault="009660FC" w:rsidP="004B58B5">
            <w:pPr>
              <w:tabs>
                <w:tab w:val="left" w:pos="795"/>
              </w:tabs>
              <w:spacing w:after="0"/>
              <w:jc w:val="both"/>
              <w:rPr>
                <w:rFonts w:ascii="Bookman Old Style" w:eastAsia="Batang" w:hAnsi="Bookman Old Style" w:cs="Arial"/>
                <w:color w:val="000000"/>
                <w:sz w:val="24"/>
                <w:szCs w:val="24"/>
                <w:lang w:val="id-ID"/>
              </w:rPr>
            </w:pPr>
            <w:r>
              <w:rPr>
                <w:rFonts w:ascii="Bookman Old Style" w:eastAsia="Batang" w:hAnsi="Bookman Old Style" w:cs="Arial"/>
                <w:color w:val="000000"/>
                <w:sz w:val="24"/>
                <w:szCs w:val="24"/>
                <w:lang w:val="id-ID"/>
              </w:rPr>
              <w:t xml:space="preserve">Menjelaskan </w:t>
            </w:r>
            <w:r>
              <w:rPr>
                <w:rFonts w:ascii="Bookman Old Style" w:eastAsia="Times New Roman" w:hAnsi="Bookman Old Style" w:cs="Calibri"/>
                <w:color w:val="000000"/>
                <w:sz w:val="24"/>
                <w:szCs w:val="24"/>
                <w:lang w:val="id-ID"/>
              </w:rPr>
              <w:t>Kebijakan Terkini terkait Peraturan Ketentuan Umum dan Tata Cara Perpajakan (KUP), Pajak Pertambahan Nilai (PPN), dan Pajak Bumi dan Bangunan (PBB)</w:t>
            </w:r>
            <w:r w:rsidRPr="00E90445">
              <w:rPr>
                <w:rFonts w:ascii="Bookman Old Style" w:eastAsia="Times New Roman" w:hAnsi="Bookman Old Style" w:cs="Calibri"/>
                <w:color w:val="000000"/>
                <w:sz w:val="24"/>
                <w:szCs w:val="24"/>
              </w:rPr>
              <w:t xml:space="preserve"> dengan </w:t>
            </w:r>
            <w:r w:rsidRPr="00E90445">
              <w:rPr>
                <w:rFonts w:ascii="Bookman Old Style" w:eastAsia="Times New Roman" w:hAnsi="Bookman Old Style" w:cs="Calibri"/>
                <w:color w:val="000000"/>
                <w:sz w:val="24"/>
                <w:szCs w:val="24"/>
                <w:lang w:val="id-ID"/>
              </w:rPr>
              <w:t>b</w:t>
            </w:r>
            <w:r>
              <w:rPr>
                <w:rFonts w:ascii="Bookman Old Style" w:eastAsia="Times New Roman" w:hAnsi="Bookman Old Style" w:cs="Calibri"/>
                <w:color w:val="000000"/>
                <w:sz w:val="24"/>
                <w:szCs w:val="24"/>
              </w:rPr>
              <w:t>enar</w:t>
            </w:r>
            <w:r w:rsidRPr="00E90445">
              <w:rPr>
                <w:rFonts w:ascii="Bookman Old Style" w:eastAsia="Batang" w:hAnsi="Bookman Old Style" w:cs="Arial"/>
                <w:color w:val="000000"/>
                <w:sz w:val="24"/>
                <w:szCs w:val="24"/>
              </w:rPr>
              <w:t>;</w:t>
            </w:r>
          </w:p>
          <w:p w14:paraId="56A9263B" w14:textId="6FCB21D7" w:rsidR="009660FC" w:rsidRDefault="009660FC" w:rsidP="004B58B5">
            <w:pPr>
              <w:tabs>
                <w:tab w:val="left" w:pos="795"/>
              </w:tabs>
              <w:spacing w:after="0"/>
              <w:ind w:left="795" w:hanging="795"/>
              <w:jc w:val="both"/>
              <w:rPr>
                <w:rFonts w:ascii="Bookman Old Style" w:eastAsia="Batang" w:hAnsi="Bookman Old Style" w:cs="Arial"/>
                <w:color w:val="000000"/>
                <w:sz w:val="24"/>
                <w:szCs w:val="24"/>
                <w:lang w:val="id-ID"/>
              </w:rPr>
            </w:pPr>
            <w:r>
              <w:rPr>
                <w:rFonts w:ascii="Bookman Old Style" w:eastAsia="Times New Roman" w:hAnsi="Bookman Old Style" w:cs="Calibri"/>
                <w:sz w:val="24"/>
                <w:szCs w:val="24"/>
                <w:lang w:val="id-ID"/>
              </w:rPr>
              <w:t>5.1</w:t>
            </w:r>
            <w:r>
              <w:rPr>
                <w:rFonts w:ascii="Bookman Old Style" w:eastAsia="Times New Roman" w:hAnsi="Bookman Old Style" w:cs="Calibri"/>
                <w:sz w:val="24"/>
                <w:szCs w:val="24"/>
                <w:lang w:val="id-ID"/>
              </w:rPr>
              <w:tab/>
            </w:r>
            <w:r>
              <w:rPr>
                <w:rFonts w:ascii="Bookman Old Style" w:eastAsia="Batang" w:hAnsi="Bookman Old Style" w:cs="Arial"/>
                <w:color w:val="000000"/>
                <w:sz w:val="24"/>
                <w:szCs w:val="24"/>
                <w:lang w:val="id-ID"/>
              </w:rPr>
              <w:t xml:space="preserve">Menjelaskan </w:t>
            </w:r>
            <w:r w:rsidR="00A95433">
              <w:rPr>
                <w:rFonts w:ascii="Bookman Old Style" w:eastAsia="Batang" w:hAnsi="Bookman Old Style" w:cs="Arial"/>
                <w:color w:val="000000"/>
                <w:sz w:val="24"/>
                <w:szCs w:val="24"/>
                <w:lang w:val="id-ID"/>
              </w:rPr>
              <w:t>Inisiatif Strategis Pokja Peraturan KUP, PPN, dan PBB</w:t>
            </w:r>
            <w:r>
              <w:rPr>
                <w:rFonts w:ascii="Bookman Old Style" w:eastAsia="Batang" w:hAnsi="Bookman Old Style" w:cs="Arial"/>
                <w:color w:val="000000"/>
                <w:sz w:val="24"/>
                <w:szCs w:val="24"/>
              </w:rPr>
              <w:t xml:space="preserve"> </w:t>
            </w:r>
            <w:r w:rsidRPr="00E90445">
              <w:rPr>
                <w:rFonts w:ascii="Bookman Old Style" w:eastAsia="Batang" w:hAnsi="Bookman Old Style" w:cs="Arial"/>
                <w:color w:val="000000"/>
                <w:sz w:val="24"/>
                <w:szCs w:val="24"/>
              </w:rPr>
              <w:t xml:space="preserve">dengan </w:t>
            </w:r>
            <w:r w:rsidRPr="00E90445">
              <w:rPr>
                <w:rFonts w:ascii="Bookman Old Style" w:eastAsia="Times New Roman" w:hAnsi="Bookman Old Style" w:cs="Calibri"/>
                <w:color w:val="000000"/>
                <w:sz w:val="24"/>
                <w:szCs w:val="24"/>
                <w:lang w:val="id-ID"/>
              </w:rPr>
              <w:t>b</w:t>
            </w:r>
            <w:r>
              <w:rPr>
                <w:rFonts w:ascii="Bookman Old Style" w:eastAsia="Times New Roman" w:hAnsi="Bookman Old Style" w:cs="Calibri"/>
                <w:color w:val="000000"/>
                <w:sz w:val="24"/>
                <w:szCs w:val="24"/>
              </w:rPr>
              <w:t>enar</w:t>
            </w:r>
            <w:r w:rsidRPr="00E90445">
              <w:rPr>
                <w:rFonts w:ascii="Bookman Old Style" w:eastAsia="Batang" w:hAnsi="Bookman Old Style" w:cs="Arial"/>
                <w:color w:val="000000"/>
                <w:sz w:val="24"/>
                <w:szCs w:val="24"/>
              </w:rPr>
              <w:t>;</w:t>
            </w:r>
          </w:p>
          <w:p w14:paraId="322C84AB" w14:textId="6AE1F417" w:rsidR="009660FC" w:rsidRDefault="009660FC" w:rsidP="004B58B5">
            <w:pPr>
              <w:tabs>
                <w:tab w:val="left" w:pos="795"/>
              </w:tabs>
              <w:spacing w:after="0"/>
              <w:ind w:left="795" w:hanging="795"/>
              <w:jc w:val="both"/>
              <w:rPr>
                <w:rFonts w:ascii="Bookman Old Style" w:eastAsia="Batang" w:hAnsi="Bookman Old Style" w:cs="Arial"/>
                <w:color w:val="000000"/>
                <w:sz w:val="24"/>
                <w:szCs w:val="24"/>
                <w:lang w:val="id-ID"/>
              </w:rPr>
            </w:pPr>
            <w:r>
              <w:rPr>
                <w:rFonts w:ascii="Bookman Old Style" w:eastAsia="Times New Roman" w:hAnsi="Bookman Old Style" w:cs="Calibri"/>
                <w:sz w:val="24"/>
                <w:szCs w:val="24"/>
                <w:lang w:val="id-ID"/>
              </w:rPr>
              <w:t>5.2</w:t>
            </w:r>
            <w:r>
              <w:rPr>
                <w:rFonts w:ascii="Bookman Old Style" w:eastAsia="Times New Roman" w:hAnsi="Bookman Old Style" w:cs="Calibri"/>
                <w:sz w:val="24"/>
                <w:szCs w:val="24"/>
                <w:lang w:val="id-ID"/>
              </w:rPr>
              <w:tab/>
            </w:r>
            <w:r>
              <w:rPr>
                <w:rFonts w:ascii="Bookman Old Style" w:eastAsia="Batang" w:hAnsi="Bookman Old Style" w:cs="Arial"/>
                <w:color w:val="000000"/>
                <w:sz w:val="24"/>
                <w:szCs w:val="24"/>
                <w:lang w:val="id-ID"/>
              </w:rPr>
              <w:t xml:space="preserve">Menjelaskan </w:t>
            </w:r>
            <w:r w:rsidR="00A95433">
              <w:rPr>
                <w:rFonts w:ascii="Bookman Old Style" w:eastAsia="Batang" w:hAnsi="Bookman Old Style" w:cs="Arial"/>
                <w:color w:val="000000"/>
                <w:sz w:val="24"/>
                <w:szCs w:val="24"/>
                <w:lang w:val="id-ID"/>
              </w:rPr>
              <w:t>Program Kerja Penataan Regulasi Perpajakan 2018 - 2020</w:t>
            </w:r>
            <w:r>
              <w:rPr>
                <w:rFonts w:ascii="Bookman Old Style" w:eastAsia="Batang" w:hAnsi="Bookman Old Style" w:cs="Arial"/>
                <w:color w:val="000000"/>
                <w:sz w:val="24"/>
                <w:szCs w:val="24"/>
                <w:lang w:val="id-ID"/>
              </w:rPr>
              <w:t xml:space="preserve"> dengan benar;</w:t>
            </w:r>
          </w:p>
          <w:p w14:paraId="70EA68CA" w14:textId="7BC73966" w:rsidR="009660FC" w:rsidRDefault="009660FC" w:rsidP="004B58B5">
            <w:pPr>
              <w:tabs>
                <w:tab w:val="left" w:pos="795"/>
              </w:tabs>
              <w:spacing w:after="0"/>
              <w:ind w:left="795" w:hanging="795"/>
              <w:jc w:val="both"/>
              <w:rPr>
                <w:rFonts w:ascii="Bookman Old Style" w:eastAsia="Batang" w:hAnsi="Bookman Old Style" w:cs="Arial"/>
                <w:color w:val="000000"/>
                <w:sz w:val="24"/>
                <w:szCs w:val="24"/>
                <w:lang w:val="id-ID"/>
              </w:rPr>
            </w:pPr>
            <w:r>
              <w:rPr>
                <w:rFonts w:ascii="Bookman Old Style" w:eastAsia="Times New Roman" w:hAnsi="Bookman Old Style" w:cs="Calibri"/>
                <w:sz w:val="24"/>
                <w:szCs w:val="24"/>
                <w:lang w:val="id-ID"/>
              </w:rPr>
              <w:lastRenderedPageBreak/>
              <w:t>5.3</w:t>
            </w:r>
            <w:r>
              <w:rPr>
                <w:rFonts w:ascii="Bookman Old Style" w:eastAsia="Times New Roman" w:hAnsi="Bookman Old Style" w:cs="Calibri"/>
                <w:sz w:val="24"/>
                <w:szCs w:val="24"/>
                <w:lang w:val="id-ID"/>
              </w:rPr>
              <w:tab/>
            </w:r>
            <w:r>
              <w:rPr>
                <w:rFonts w:ascii="Bookman Old Style" w:eastAsia="Batang" w:hAnsi="Bookman Old Style" w:cs="Arial"/>
                <w:color w:val="000000"/>
                <w:sz w:val="24"/>
                <w:szCs w:val="24"/>
                <w:lang w:val="id-ID"/>
              </w:rPr>
              <w:t xml:space="preserve">Menjelaskan Kebijakan Terkini terkait </w:t>
            </w:r>
            <w:r w:rsidR="00A95433">
              <w:rPr>
                <w:rFonts w:ascii="Bookman Old Style" w:eastAsia="Batang" w:hAnsi="Bookman Old Style" w:cs="Arial"/>
                <w:color w:val="000000"/>
                <w:sz w:val="24"/>
                <w:szCs w:val="24"/>
                <w:lang w:val="id-ID"/>
              </w:rPr>
              <w:t>Perkembangan Rancangan Undang – Undang KUP</w:t>
            </w:r>
            <w:r>
              <w:rPr>
                <w:rFonts w:ascii="Bookman Old Style" w:eastAsia="Batang" w:hAnsi="Bookman Old Style" w:cs="Arial"/>
                <w:color w:val="000000"/>
                <w:sz w:val="24"/>
                <w:szCs w:val="24"/>
                <w:lang w:val="id-ID"/>
              </w:rPr>
              <w:t xml:space="preserve"> </w:t>
            </w:r>
            <w:r w:rsidR="00E77129">
              <w:rPr>
                <w:rFonts w:ascii="Bookman Old Style" w:eastAsia="Batang" w:hAnsi="Bookman Old Style" w:cs="Arial"/>
                <w:color w:val="000000"/>
                <w:sz w:val="24"/>
                <w:szCs w:val="24"/>
                <w:lang w:val="id-ID"/>
              </w:rPr>
              <w:t xml:space="preserve">dan Ketentuan SPT sesuai prinsip penyederhanaan pelaporan dan kemudahan berusaha </w:t>
            </w:r>
            <w:r>
              <w:rPr>
                <w:rFonts w:ascii="Bookman Old Style" w:eastAsia="Batang" w:hAnsi="Bookman Old Style" w:cs="Arial"/>
                <w:color w:val="000000"/>
                <w:sz w:val="24"/>
                <w:szCs w:val="24"/>
                <w:lang w:val="id-ID"/>
              </w:rPr>
              <w:t>dengan benar;</w:t>
            </w:r>
          </w:p>
          <w:p w14:paraId="6BC2F0F6" w14:textId="4B1DB668" w:rsidR="009660FC" w:rsidRDefault="009660FC" w:rsidP="004B58B5">
            <w:pPr>
              <w:tabs>
                <w:tab w:val="left" w:pos="795"/>
              </w:tabs>
              <w:spacing w:after="0"/>
              <w:ind w:left="795" w:hanging="795"/>
              <w:jc w:val="both"/>
              <w:rPr>
                <w:rFonts w:ascii="Bookman Old Style" w:eastAsia="Batang" w:hAnsi="Bookman Old Style" w:cs="Arial"/>
                <w:color w:val="000000"/>
                <w:sz w:val="24"/>
                <w:szCs w:val="24"/>
                <w:lang w:val="id-ID"/>
              </w:rPr>
            </w:pPr>
            <w:r>
              <w:rPr>
                <w:rFonts w:ascii="Bookman Old Style" w:eastAsia="Times New Roman" w:hAnsi="Bookman Old Style" w:cs="Calibri"/>
                <w:sz w:val="24"/>
                <w:szCs w:val="24"/>
                <w:lang w:val="id-ID"/>
              </w:rPr>
              <w:t>5.4</w:t>
            </w:r>
            <w:r w:rsidRPr="00730CAB">
              <w:rPr>
                <w:rFonts w:ascii="Bookman Old Style" w:eastAsia="Times New Roman" w:hAnsi="Bookman Old Style" w:cs="Calibri"/>
                <w:color w:val="000000"/>
                <w:sz w:val="24"/>
                <w:szCs w:val="24"/>
                <w:lang w:val="id-ID"/>
              </w:rPr>
              <w:t xml:space="preserve"> </w:t>
            </w:r>
            <w:r>
              <w:rPr>
                <w:rFonts w:ascii="Bookman Old Style" w:eastAsia="Times New Roman" w:hAnsi="Bookman Old Style" w:cs="Calibri"/>
                <w:color w:val="000000"/>
                <w:sz w:val="24"/>
                <w:szCs w:val="24"/>
                <w:lang w:val="id-ID"/>
              </w:rPr>
              <w:t xml:space="preserve">   M</w:t>
            </w:r>
            <w:r w:rsidRPr="00730CAB">
              <w:rPr>
                <w:rFonts w:ascii="Bookman Old Style" w:eastAsia="Times New Roman" w:hAnsi="Bookman Old Style" w:cs="Calibri"/>
                <w:color w:val="000000"/>
                <w:sz w:val="24"/>
                <w:szCs w:val="24"/>
                <w:lang w:val="id-ID"/>
              </w:rPr>
              <w:t xml:space="preserve">enjelaskan </w:t>
            </w:r>
            <w:r>
              <w:rPr>
                <w:rFonts w:ascii="Bookman Old Style" w:eastAsia="Batang" w:hAnsi="Bookman Old Style" w:cs="Arial"/>
                <w:color w:val="000000"/>
                <w:sz w:val="24"/>
                <w:szCs w:val="24"/>
                <w:lang w:val="id-ID"/>
              </w:rPr>
              <w:t xml:space="preserve">Kebijakan Terkini terkait </w:t>
            </w:r>
            <w:r w:rsidR="00A95433">
              <w:rPr>
                <w:rFonts w:ascii="Bookman Old Style" w:eastAsia="Batang" w:hAnsi="Bookman Old Style" w:cs="Arial"/>
                <w:color w:val="000000"/>
                <w:sz w:val="24"/>
                <w:szCs w:val="24"/>
                <w:lang w:val="id-ID"/>
              </w:rPr>
              <w:t>E-faktur</w:t>
            </w:r>
            <w:r w:rsidR="00E77129">
              <w:rPr>
                <w:rFonts w:ascii="Bookman Old Style" w:eastAsia="Batang" w:hAnsi="Bookman Old Style" w:cs="Arial"/>
                <w:color w:val="000000"/>
                <w:sz w:val="24"/>
                <w:szCs w:val="24"/>
                <w:lang w:val="id-ID"/>
              </w:rPr>
              <w:t xml:space="preserve">, Transaksi Perdagangan Melalui Sistem Elektronik </w:t>
            </w:r>
            <w:r w:rsidR="00E77129" w:rsidRPr="00E77129">
              <w:rPr>
                <w:rFonts w:ascii="Bookman Old Style" w:eastAsia="Batang" w:hAnsi="Bookman Old Style" w:cs="Arial"/>
                <w:i/>
                <w:color w:val="000000"/>
                <w:sz w:val="24"/>
                <w:szCs w:val="24"/>
                <w:lang w:val="id-ID"/>
              </w:rPr>
              <w:t>(E-commerce)</w:t>
            </w:r>
            <w:r w:rsidR="00E77129">
              <w:rPr>
                <w:rFonts w:ascii="Bookman Old Style" w:eastAsia="Batang" w:hAnsi="Bookman Old Style" w:cs="Arial"/>
                <w:color w:val="000000"/>
                <w:sz w:val="24"/>
                <w:szCs w:val="24"/>
                <w:lang w:val="id-ID"/>
              </w:rPr>
              <w:t xml:space="preserve">, </w:t>
            </w:r>
            <w:r w:rsidR="00A95433">
              <w:rPr>
                <w:rFonts w:ascii="Bookman Old Style" w:eastAsia="Batang" w:hAnsi="Bookman Old Style" w:cs="Arial"/>
                <w:color w:val="000000"/>
                <w:sz w:val="24"/>
                <w:szCs w:val="24"/>
                <w:lang w:val="id-ID"/>
              </w:rPr>
              <w:t xml:space="preserve"> dan Isu Terkini PPN</w:t>
            </w:r>
            <w:r>
              <w:rPr>
                <w:rFonts w:ascii="Bookman Old Style" w:eastAsia="Batang" w:hAnsi="Bookman Old Style" w:cs="Arial"/>
                <w:color w:val="000000"/>
                <w:sz w:val="24"/>
                <w:szCs w:val="24"/>
                <w:lang w:val="id-ID"/>
              </w:rPr>
              <w:t xml:space="preserve"> dengan benar</w:t>
            </w:r>
            <w:r w:rsidR="007C4749">
              <w:rPr>
                <w:rFonts w:ascii="Bookman Old Style" w:eastAsia="Batang" w:hAnsi="Bookman Old Style" w:cs="Arial"/>
                <w:color w:val="000000"/>
                <w:sz w:val="24"/>
                <w:szCs w:val="24"/>
                <w:lang w:val="id-ID"/>
              </w:rPr>
              <w:t>;</w:t>
            </w:r>
          </w:p>
          <w:p w14:paraId="381F353D" w14:textId="53BCE73F" w:rsidR="007C4749" w:rsidRDefault="007C4749" w:rsidP="007C4749">
            <w:pPr>
              <w:tabs>
                <w:tab w:val="left" w:pos="795"/>
              </w:tabs>
              <w:spacing w:after="0"/>
              <w:ind w:left="795" w:hanging="795"/>
              <w:jc w:val="both"/>
              <w:rPr>
                <w:rFonts w:ascii="Bookman Old Style" w:eastAsia="Batang" w:hAnsi="Bookman Old Style" w:cs="Arial"/>
                <w:color w:val="000000"/>
                <w:sz w:val="24"/>
                <w:szCs w:val="24"/>
                <w:lang w:val="id-ID"/>
              </w:rPr>
            </w:pPr>
            <w:r>
              <w:rPr>
                <w:rFonts w:ascii="Bookman Old Style" w:eastAsia="Times New Roman" w:hAnsi="Bookman Old Style" w:cs="Calibri"/>
                <w:sz w:val="24"/>
                <w:szCs w:val="24"/>
                <w:lang w:val="id-ID"/>
              </w:rPr>
              <w:t>5.5</w:t>
            </w:r>
            <w:r w:rsidRPr="00730CAB">
              <w:rPr>
                <w:rFonts w:ascii="Bookman Old Style" w:eastAsia="Times New Roman" w:hAnsi="Bookman Old Style" w:cs="Calibri"/>
                <w:color w:val="000000"/>
                <w:sz w:val="24"/>
                <w:szCs w:val="24"/>
                <w:lang w:val="id-ID"/>
              </w:rPr>
              <w:t xml:space="preserve"> </w:t>
            </w:r>
            <w:r>
              <w:rPr>
                <w:rFonts w:ascii="Bookman Old Style" w:eastAsia="Times New Roman" w:hAnsi="Bookman Old Style" w:cs="Calibri"/>
                <w:color w:val="000000"/>
                <w:sz w:val="24"/>
                <w:szCs w:val="24"/>
                <w:lang w:val="id-ID"/>
              </w:rPr>
              <w:t xml:space="preserve">  M</w:t>
            </w:r>
            <w:r w:rsidRPr="00730CAB">
              <w:rPr>
                <w:rFonts w:ascii="Bookman Old Style" w:eastAsia="Times New Roman" w:hAnsi="Bookman Old Style" w:cs="Calibri"/>
                <w:color w:val="000000"/>
                <w:sz w:val="24"/>
                <w:szCs w:val="24"/>
                <w:lang w:val="id-ID"/>
              </w:rPr>
              <w:t xml:space="preserve">enjelaskan </w:t>
            </w:r>
            <w:r>
              <w:rPr>
                <w:rFonts w:ascii="Bookman Old Style" w:eastAsia="Batang" w:hAnsi="Bookman Old Style" w:cs="Arial"/>
                <w:color w:val="000000"/>
                <w:sz w:val="24"/>
                <w:szCs w:val="24"/>
                <w:lang w:val="id-ID"/>
              </w:rPr>
              <w:t>Kebijakan Terkini terkait Tata Cara Pengembangan Pendahuluan Kelebihan Pembayaran Pajak dengan benar;</w:t>
            </w:r>
          </w:p>
          <w:p w14:paraId="492A9140" w14:textId="50D1E9F7" w:rsidR="00A95433" w:rsidRDefault="007C4749" w:rsidP="007C4749">
            <w:pPr>
              <w:tabs>
                <w:tab w:val="left" w:pos="795"/>
              </w:tabs>
              <w:spacing w:after="0"/>
              <w:ind w:left="795" w:hanging="795"/>
              <w:jc w:val="both"/>
              <w:rPr>
                <w:rFonts w:ascii="Bookman Old Style" w:eastAsia="Batang" w:hAnsi="Bookman Old Style" w:cs="Arial"/>
                <w:color w:val="000000"/>
                <w:sz w:val="24"/>
                <w:szCs w:val="24"/>
                <w:lang w:val="id-ID"/>
              </w:rPr>
            </w:pPr>
            <w:r>
              <w:rPr>
                <w:rFonts w:ascii="Bookman Old Style" w:eastAsia="Times New Roman" w:hAnsi="Bookman Old Style" w:cs="Calibri"/>
                <w:sz w:val="24"/>
                <w:szCs w:val="24"/>
                <w:lang w:val="id-ID"/>
              </w:rPr>
              <w:t>5.6</w:t>
            </w:r>
            <w:r w:rsidRPr="00730CAB">
              <w:rPr>
                <w:rFonts w:ascii="Bookman Old Style" w:eastAsia="Times New Roman" w:hAnsi="Bookman Old Style" w:cs="Calibri"/>
                <w:color w:val="000000"/>
                <w:sz w:val="24"/>
                <w:szCs w:val="24"/>
                <w:lang w:val="id-ID"/>
              </w:rPr>
              <w:t xml:space="preserve"> </w:t>
            </w:r>
            <w:r>
              <w:rPr>
                <w:rFonts w:ascii="Bookman Old Style" w:eastAsia="Times New Roman" w:hAnsi="Bookman Old Style" w:cs="Calibri"/>
                <w:color w:val="000000"/>
                <w:sz w:val="24"/>
                <w:szCs w:val="24"/>
                <w:lang w:val="id-ID"/>
              </w:rPr>
              <w:t xml:space="preserve">     M</w:t>
            </w:r>
            <w:r w:rsidRPr="00730CAB">
              <w:rPr>
                <w:rFonts w:ascii="Bookman Old Style" w:eastAsia="Times New Roman" w:hAnsi="Bookman Old Style" w:cs="Calibri"/>
                <w:color w:val="000000"/>
                <w:sz w:val="24"/>
                <w:szCs w:val="24"/>
                <w:lang w:val="id-ID"/>
              </w:rPr>
              <w:t xml:space="preserve">enjelaskan </w:t>
            </w:r>
            <w:r>
              <w:rPr>
                <w:rFonts w:ascii="Bookman Old Style" w:eastAsia="Batang" w:hAnsi="Bookman Old Style" w:cs="Arial"/>
                <w:color w:val="000000"/>
                <w:sz w:val="24"/>
                <w:szCs w:val="24"/>
                <w:lang w:val="id-ID"/>
              </w:rPr>
              <w:t>Kebijakan Terkini terkait Petunjuk Teknis Akses Informasi Keuangan untuk Kepentingan Perpajakan dengan benar.</w:t>
            </w:r>
            <w:r w:rsidR="00A95433" w:rsidRPr="00730CAB">
              <w:rPr>
                <w:rFonts w:ascii="Bookman Old Style" w:eastAsia="Times New Roman" w:hAnsi="Bookman Old Style" w:cs="Calibri"/>
                <w:color w:val="000000"/>
                <w:sz w:val="24"/>
                <w:szCs w:val="24"/>
                <w:lang w:val="id-ID"/>
              </w:rPr>
              <w:t xml:space="preserve"> </w:t>
            </w:r>
            <w:r w:rsidR="00A95433">
              <w:rPr>
                <w:rFonts w:ascii="Bookman Old Style" w:eastAsia="Times New Roman" w:hAnsi="Bookman Old Style" w:cs="Calibri"/>
                <w:color w:val="000000"/>
                <w:sz w:val="24"/>
                <w:szCs w:val="24"/>
                <w:lang w:val="id-ID"/>
              </w:rPr>
              <w:t xml:space="preserve">  </w:t>
            </w:r>
          </w:p>
          <w:p w14:paraId="228C9988" w14:textId="77777777" w:rsidR="003D21D8" w:rsidRDefault="003D21D8" w:rsidP="004B58B5">
            <w:pPr>
              <w:tabs>
                <w:tab w:val="left" w:pos="795"/>
              </w:tabs>
              <w:spacing w:after="0"/>
              <w:ind w:left="795" w:hanging="795"/>
              <w:jc w:val="both"/>
              <w:rPr>
                <w:rFonts w:ascii="Bookman Old Style" w:eastAsia="Batang" w:hAnsi="Bookman Old Style" w:cs="Arial"/>
                <w:color w:val="000000"/>
                <w:sz w:val="24"/>
                <w:szCs w:val="24"/>
                <w:lang w:val="id-ID"/>
              </w:rPr>
            </w:pPr>
          </w:p>
          <w:p w14:paraId="518FBAAC" w14:textId="09E53AEE" w:rsidR="007135D1" w:rsidRDefault="007135D1" w:rsidP="004B58B5">
            <w:pPr>
              <w:spacing w:after="0"/>
              <w:jc w:val="both"/>
              <w:rPr>
                <w:rFonts w:ascii="Bookman Old Style" w:eastAsia="Times New Roman" w:hAnsi="Bookman Old Style" w:cs="Calibri"/>
                <w:sz w:val="24"/>
                <w:szCs w:val="24"/>
                <w:lang w:val="id-ID"/>
              </w:rPr>
            </w:pPr>
            <w:r>
              <w:rPr>
                <w:rFonts w:ascii="Bookman Old Style" w:eastAsia="Batang" w:hAnsi="Bookman Old Style" w:cs="Arial"/>
                <w:color w:val="000000"/>
                <w:sz w:val="24"/>
                <w:szCs w:val="24"/>
                <w:lang w:val="id-ID"/>
              </w:rPr>
              <w:t>Menjelaskan Kebijakan Terkini terkait Peraturan Pajak Penghasilan (PPh) Badan dan Orang Pribadi, Pemotongan dan Pemungutan PPh, dan Pajak Internasional</w:t>
            </w:r>
            <w:r w:rsidRPr="00E90445">
              <w:rPr>
                <w:rFonts w:ascii="Bookman Old Style" w:eastAsia="Batang" w:hAnsi="Bookman Old Style" w:cs="Arial"/>
                <w:color w:val="000000"/>
                <w:sz w:val="24"/>
                <w:szCs w:val="24"/>
              </w:rPr>
              <w:t xml:space="preserve"> dengan </w:t>
            </w:r>
            <w:r w:rsidRPr="00E90445">
              <w:rPr>
                <w:rFonts w:ascii="Bookman Old Style" w:eastAsia="Times New Roman" w:hAnsi="Bookman Old Style" w:cs="Calibri"/>
                <w:color w:val="000000"/>
                <w:sz w:val="24"/>
                <w:szCs w:val="24"/>
                <w:lang w:val="id-ID"/>
              </w:rPr>
              <w:t>b</w:t>
            </w:r>
            <w:r>
              <w:rPr>
                <w:rFonts w:ascii="Bookman Old Style" w:eastAsia="Times New Roman" w:hAnsi="Bookman Old Style" w:cs="Calibri"/>
                <w:color w:val="000000"/>
                <w:sz w:val="24"/>
                <w:szCs w:val="24"/>
              </w:rPr>
              <w:t>enar</w:t>
            </w:r>
            <w:r>
              <w:rPr>
                <w:rFonts w:ascii="Bookman Old Style" w:eastAsia="Times New Roman" w:hAnsi="Bookman Old Style" w:cs="Calibri"/>
                <w:color w:val="000000"/>
                <w:sz w:val="24"/>
                <w:szCs w:val="24"/>
                <w:lang w:val="id-ID"/>
              </w:rPr>
              <w:t>;</w:t>
            </w:r>
            <w:r>
              <w:rPr>
                <w:rFonts w:ascii="Bookman Old Style" w:eastAsia="Times New Roman" w:hAnsi="Bookman Old Style" w:cs="Calibri"/>
                <w:sz w:val="24"/>
                <w:szCs w:val="24"/>
                <w:lang w:val="id-ID"/>
              </w:rPr>
              <w:t xml:space="preserve"> </w:t>
            </w:r>
          </w:p>
          <w:p w14:paraId="4A826E3A" w14:textId="1D9FA4C3" w:rsidR="007135D1" w:rsidRDefault="007135D1" w:rsidP="004B58B5">
            <w:pPr>
              <w:tabs>
                <w:tab w:val="left" w:pos="795"/>
              </w:tabs>
              <w:spacing w:after="0"/>
              <w:ind w:left="795" w:hanging="795"/>
              <w:jc w:val="both"/>
              <w:rPr>
                <w:rFonts w:ascii="Bookman Old Style" w:eastAsia="Batang" w:hAnsi="Bookman Old Style" w:cs="Arial"/>
                <w:color w:val="000000"/>
                <w:sz w:val="24"/>
                <w:szCs w:val="24"/>
              </w:rPr>
            </w:pPr>
            <w:r>
              <w:rPr>
                <w:rFonts w:ascii="Bookman Old Style" w:eastAsia="Times New Roman" w:hAnsi="Bookman Old Style" w:cs="Calibri"/>
                <w:sz w:val="24"/>
                <w:szCs w:val="24"/>
                <w:lang w:val="id-ID"/>
              </w:rPr>
              <w:t>6.1</w:t>
            </w:r>
            <w:r>
              <w:rPr>
                <w:rFonts w:ascii="Bookman Old Style" w:eastAsia="Times New Roman" w:hAnsi="Bookman Old Style" w:cs="Calibri"/>
                <w:sz w:val="24"/>
                <w:szCs w:val="24"/>
                <w:lang w:val="id-ID"/>
              </w:rPr>
              <w:tab/>
            </w:r>
            <w:r>
              <w:rPr>
                <w:rFonts w:ascii="Bookman Old Style" w:eastAsia="Batang" w:hAnsi="Bookman Old Style" w:cs="Arial"/>
                <w:color w:val="000000"/>
                <w:sz w:val="24"/>
                <w:szCs w:val="24"/>
                <w:lang w:val="id-ID"/>
              </w:rPr>
              <w:t xml:space="preserve">Menjelaskan Kebijakan Terkini terkait Kodifikasi dan Simplikasi Peraturan PPh Badan dan Orang Pribadi, Potput PPh, dan Pajak Internasional </w:t>
            </w:r>
            <w:r w:rsidRPr="00E90445">
              <w:rPr>
                <w:rFonts w:ascii="Bookman Old Style" w:eastAsia="Batang" w:hAnsi="Bookman Old Style" w:cs="Arial"/>
                <w:color w:val="000000"/>
                <w:sz w:val="24"/>
                <w:szCs w:val="24"/>
              </w:rPr>
              <w:t xml:space="preserve">dengan </w:t>
            </w:r>
            <w:r w:rsidRPr="00E90445">
              <w:rPr>
                <w:rFonts w:ascii="Bookman Old Style" w:eastAsia="Times New Roman" w:hAnsi="Bookman Old Style" w:cs="Calibri"/>
                <w:color w:val="000000"/>
                <w:sz w:val="24"/>
                <w:szCs w:val="24"/>
                <w:lang w:val="id-ID"/>
              </w:rPr>
              <w:t>b</w:t>
            </w:r>
            <w:r>
              <w:rPr>
                <w:rFonts w:ascii="Bookman Old Style" w:eastAsia="Times New Roman" w:hAnsi="Bookman Old Style" w:cs="Calibri"/>
                <w:color w:val="000000"/>
                <w:sz w:val="24"/>
                <w:szCs w:val="24"/>
              </w:rPr>
              <w:t>enar</w:t>
            </w:r>
            <w:r w:rsidRPr="00E90445">
              <w:rPr>
                <w:rFonts w:ascii="Bookman Old Style" w:eastAsia="Batang" w:hAnsi="Bookman Old Style" w:cs="Arial"/>
                <w:color w:val="000000"/>
                <w:sz w:val="24"/>
                <w:szCs w:val="24"/>
              </w:rPr>
              <w:t>;</w:t>
            </w:r>
          </w:p>
          <w:p w14:paraId="13A7ABD1" w14:textId="199A6AFA" w:rsidR="007135D1" w:rsidRDefault="007135D1" w:rsidP="004B58B5">
            <w:pPr>
              <w:tabs>
                <w:tab w:val="left" w:pos="795"/>
              </w:tabs>
              <w:spacing w:after="0"/>
              <w:ind w:left="795" w:hanging="795"/>
              <w:jc w:val="both"/>
              <w:rPr>
                <w:rFonts w:ascii="Bookman Old Style" w:eastAsia="Batang" w:hAnsi="Bookman Old Style" w:cs="Arial"/>
                <w:color w:val="000000"/>
                <w:sz w:val="24"/>
                <w:szCs w:val="24"/>
              </w:rPr>
            </w:pPr>
            <w:r>
              <w:rPr>
                <w:rFonts w:ascii="Bookman Old Style" w:eastAsia="Times New Roman" w:hAnsi="Bookman Old Style" w:cs="Calibri"/>
                <w:sz w:val="24"/>
                <w:szCs w:val="24"/>
                <w:lang w:val="id-ID"/>
              </w:rPr>
              <w:t>6.</w:t>
            </w:r>
            <w:r w:rsidR="00F3015A">
              <w:rPr>
                <w:rFonts w:ascii="Bookman Old Style" w:eastAsia="Times New Roman" w:hAnsi="Bookman Old Style" w:cs="Calibri"/>
                <w:sz w:val="24"/>
                <w:szCs w:val="24"/>
                <w:lang w:val="id-ID"/>
              </w:rPr>
              <w:t>2</w:t>
            </w:r>
            <w:r>
              <w:rPr>
                <w:rFonts w:ascii="Bookman Old Style" w:eastAsia="Times New Roman" w:hAnsi="Bookman Old Style" w:cs="Calibri"/>
                <w:sz w:val="24"/>
                <w:szCs w:val="24"/>
                <w:lang w:val="id-ID"/>
              </w:rPr>
              <w:tab/>
            </w:r>
            <w:r>
              <w:rPr>
                <w:rFonts w:ascii="Bookman Old Style" w:eastAsia="Batang" w:hAnsi="Bookman Old Style" w:cs="Arial"/>
                <w:color w:val="000000"/>
                <w:sz w:val="24"/>
                <w:szCs w:val="24"/>
                <w:lang w:val="id-ID"/>
              </w:rPr>
              <w:t xml:space="preserve">Menjelaskan Kebijakan Terkini terkait </w:t>
            </w:r>
            <w:r w:rsidR="00795B38">
              <w:rPr>
                <w:rFonts w:ascii="Bookman Old Style" w:eastAsia="Batang" w:hAnsi="Bookman Old Style" w:cs="Arial"/>
                <w:color w:val="000000"/>
                <w:sz w:val="24"/>
                <w:szCs w:val="24"/>
                <w:lang w:val="id-ID"/>
              </w:rPr>
              <w:t xml:space="preserve">Wajib Pajak yang berhak, Cakupan Industri, Prosedur, Saat Pemanfaatan, dan Laporan atas </w:t>
            </w:r>
            <w:r>
              <w:rPr>
                <w:rFonts w:ascii="Bookman Old Style" w:eastAsia="Batang" w:hAnsi="Bookman Old Style" w:cs="Arial"/>
                <w:color w:val="000000"/>
                <w:sz w:val="24"/>
                <w:szCs w:val="24"/>
                <w:lang w:val="id-ID"/>
              </w:rPr>
              <w:t xml:space="preserve">Insentif Pajak Penghasilan </w:t>
            </w:r>
            <w:r w:rsidRPr="007135D1">
              <w:rPr>
                <w:rFonts w:ascii="Bookman Old Style" w:eastAsia="Batang" w:hAnsi="Bookman Old Style" w:cs="Arial"/>
                <w:i/>
                <w:color w:val="000000"/>
                <w:sz w:val="24"/>
                <w:szCs w:val="24"/>
                <w:lang w:val="id-ID"/>
              </w:rPr>
              <w:t>(Tax Holiday)</w:t>
            </w:r>
            <w:r w:rsidR="00300E02">
              <w:rPr>
                <w:rFonts w:ascii="Bookman Old Style" w:eastAsia="Batang" w:hAnsi="Bookman Old Style" w:cs="Arial"/>
                <w:i/>
                <w:color w:val="000000"/>
                <w:sz w:val="24"/>
                <w:szCs w:val="24"/>
                <w:lang w:val="id-ID"/>
              </w:rPr>
              <w:t xml:space="preserve"> </w:t>
            </w:r>
            <w:r w:rsidR="00300E02">
              <w:rPr>
                <w:rFonts w:ascii="Bookman Old Style" w:eastAsia="Batang" w:hAnsi="Bookman Old Style" w:cs="Arial"/>
                <w:color w:val="000000"/>
                <w:sz w:val="24"/>
                <w:szCs w:val="24"/>
                <w:lang w:val="id-ID"/>
              </w:rPr>
              <w:t xml:space="preserve">dan Fasilitas Pajak Penghasilan </w:t>
            </w:r>
            <w:r w:rsidR="00300E02">
              <w:rPr>
                <w:rFonts w:ascii="Bookman Old Style" w:eastAsia="Batang" w:hAnsi="Bookman Old Style" w:cs="Arial"/>
                <w:i/>
                <w:color w:val="000000"/>
                <w:sz w:val="24"/>
                <w:szCs w:val="24"/>
                <w:lang w:val="id-ID"/>
              </w:rPr>
              <w:t>(Tax Allowance)</w:t>
            </w:r>
            <w:r>
              <w:rPr>
                <w:rFonts w:ascii="Bookman Old Style" w:eastAsia="Batang" w:hAnsi="Bookman Old Style" w:cs="Arial"/>
                <w:color w:val="000000"/>
                <w:sz w:val="24"/>
                <w:szCs w:val="24"/>
                <w:lang w:val="id-ID"/>
              </w:rPr>
              <w:t xml:space="preserve"> </w:t>
            </w:r>
            <w:r w:rsidRPr="00E90445">
              <w:rPr>
                <w:rFonts w:ascii="Bookman Old Style" w:eastAsia="Batang" w:hAnsi="Bookman Old Style" w:cs="Arial"/>
                <w:color w:val="000000"/>
                <w:sz w:val="24"/>
                <w:szCs w:val="24"/>
              </w:rPr>
              <w:t xml:space="preserve">dengan </w:t>
            </w:r>
            <w:r w:rsidRPr="00E90445">
              <w:rPr>
                <w:rFonts w:ascii="Bookman Old Style" w:eastAsia="Times New Roman" w:hAnsi="Bookman Old Style" w:cs="Calibri"/>
                <w:color w:val="000000"/>
                <w:sz w:val="24"/>
                <w:szCs w:val="24"/>
                <w:lang w:val="id-ID"/>
              </w:rPr>
              <w:t>b</w:t>
            </w:r>
            <w:r>
              <w:rPr>
                <w:rFonts w:ascii="Bookman Old Style" w:eastAsia="Times New Roman" w:hAnsi="Bookman Old Style" w:cs="Calibri"/>
                <w:color w:val="000000"/>
                <w:sz w:val="24"/>
                <w:szCs w:val="24"/>
              </w:rPr>
              <w:t>enar</w:t>
            </w:r>
            <w:r w:rsidRPr="00E90445">
              <w:rPr>
                <w:rFonts w:ascii="Bookman Old Style" w:eastAsia="Batang" w:hAnsi="Bookman Old Style" w:cs="Arial"/>
                <w:color w:val="000000"/>
                <w:sz w:val="24"/>
                <w:szCs w:val="24"/>
              </w:rPr>
              <w:t>;</w:t>
            </w:r>
          </w:p>
          <w:p w14:paraId="0F00A473" w14:textId="10B7E270" w:rsidR="00795B38" w:rsidRDefault="00F3015A" w:rsidP="004B58B5">
            <w:pPr>
              <w:tabs>
                <w:tab w:val="left" w:pos="795"/>
              </w:tabs>
              <w:spacing w:after="0"/>
              <w:ind w:left="795" w:hanging="795"/>
              <w:jc w:val="both"/>
              <w:rPr>
                <w:rFonts w:ascii="Bookman Old Style" w:eastAsia="Batang" w:hAnsi="Bookman Old Style" w:cs="Arial"/>
                <w:color w:val="000000"/>
                <w:sz w:val="24"/>
                <w:szCs w:val="24"/>
              </w:rPr>
            </w:pPr>
            <w:r>
              <w:rPr>
                <w:rFonts w:ascii="Bookman Old Style" w:eastAsia="Times New Roman" w:hAnsi="Bookman Old Style" w:cs="Calibri"/>
                <w:sz w:val="24"/>
                <w:szCs w:val="24"/>
                <w:lang w:val="id-ID"/>
              </w:rPr>
              <w:t>6.3</w:t>
            </w:r>
            <w:r>
              <w:rPr>
                <w:rFonts w:ascii="Bookman Old Style" w:eastAsia="Times New Roman" w:hAnsi="Bookman Old Style" w:cs="Calibri"/>
                <w:sz w:val="24"/>
                <w:szCs w:val="24"/>
                <w:lang w:val="id-ID"/>
              </w:rPr>
              <w:tab/>
            </w:r>
            <w:r w:rsidR="00795B38">
              <w:rPr>
                <w:rFonts w:ascii="Bookman Old Style" w:eastAsia="Batang" w:hAnsi="Bookman Old Style" w:cs="Arial"/>
                <w:color w:val="000000"/>
                <w:sz w:val="24"/>
                <w:szCs w:val="24"/>
                <w:lang w:val="id-ID"/>
              </w:rPr>
              <w:t xml:space="preserve">Menjelaskan Kebijakan Terkini terkait Fasilitas Kegiatan </w:t>
            </w:r>
            <w:r w:rsidR="00795B38" w:rsidRPr="008B6D76">
              <w:rPr>
                <w:rFonts w:ascii="Bookman Old Style" w:eastAsia="Batang" w:hAnsi="Bookman Old Style" w:cs="Arial"/>
                <w:i/>
                <w:color w:val="000000"/>
                <w:sz w:val="24"/>
                <w:szCs w:val="24"/>
                <w:lang w:val="id-ID"/>
              </w:rPr>
              <w:t>Corporate Social Responsibility</w:t>
            </w:r>
            <w:r w:rsidR="00795B38">
              <w:rPr>
                <w:rFonts w:ascii="Bookman Old Style" w:eastAsia="Batang" w:hAnsi="Bookman Old Style" w:cs="Arial"/>
                <w:color w:val="000000"/>
                <w:sz w:val="24"/>
                <w:szCs w:val="24"/>
                <w:lang w:val="id-ID"/>
              </w:rPr>
              <w:t xml:space="preserve"> (CSR), Penurunan Tarif PPh bagi Perseroan Terbuka, Pemekaran Usaha, </w:t>
            </w:r>
            <w:r w:rsidR="00795B38" w:rsidRPr="00E90445">
              <w:rPr>
                <w:rFonts w:ascii="Bookman Old Style" w:eastAsia="Batang" w:hAnsi="Bookman Old Style" w:cs="Arial"/>
                <w:color w:val="000000"/>
                <w:sz w:val="24"/>
                <w:szCs w:val="24"/>
              </w:rPr>
              <w:t xml:space="preserve">dengan </w:t>
            </w:r>
            <w:r w:rsidR="00795B38" w:rsidRPr="00E90445">
              <w:rPr>
                <w:rFonts w:ascii="Bookman Old Style" w:eastAsia="Times New Roman" w:hAnsi="Bookman Old Style" w:cs="Calibri"/>
                <w:color w:val="000000"/>
                <w:sz w:val="24"/>
                <w:szCs w:val="24"/>
                <w:lang w:val="id-ID"/>
              </w:rPr>
              <w:t>b</w:t>
            </w:r>
            <w:r w:rsidR="00795B38">
              <w:rPr>
                <w:rFonts w:ascii="Bookman Old Style" w:eastAsia="Times New Roman" w:hAnsi="Bookman Old Style" w:cs="Calibri"/>
                <w:color w:val="000000"/>
                <w:sz w:val="24"/>
                <w:szCs w:val="24"/>
              </w:rPr>
              <w:t>enar</w:t>
            </w:r>
            <w:r w:rsidR="00795B38" w:rsidRPr="00E90445">
              <w:rPr>
                <w:rFonts w:ascii="Bookman Old Style" w:eastAsia="Batang" w:hAnsi="Bookman Old Style" w:cs="Arial"/>
                <w:color w:val="000000"/>
                <w:sz w:val="24"/>
                <w:szCs w:val="24"/>
              </w:rPr>
              <w:t>;</w:t>
            </w:r>
          </w:p>
          <w:p w14:paraId="16592C69" w14:textId="0480CE60" w:rsidR="008B6D76" w:rsidRDefault="008B6D76" w:rsidP="004B58B5">
            <w:pPr>
              <w:tabs>
                <w:tab w:val="left" w:pos="795"/>
              </w:tabs>
              <w:spacing w:after="0"/>
              <w:ind w:left="795" w:hanging="795"/>
              <w:jc w:val="both"/>
              <w:rPr>
                <w:rFonts w:ascii="Bookman Old Style" w:eastAsia="Batang" w:hAnsi="Bookman Old Style" w:cs="Arial"/>
                <w:color w:val="000000"/>
                <w:sz w:val="24"/>
                <w:szCs w:val="24"/>
              </w:rPr>
            </w:pPr>
            <w:r>
              <w:rPr>
                <w:rFonts w:ascii="Bookman Old Style" w:eastAsia="Times New Roman" w:hAnsi="Bookman Old Style" w:cs="Calibri"/>
                <w:sz w:val="24"/>
                <w:szCs w:val="24"/>
                <w:lang w:val="id-ID"/>
              </w:rPr>
              <w:t>6.4</w:t>
            </w:r>
            <w:r>
              <w:rPr>
                <w:rFonts w:ascii="Bookman Old Style" w:eastAsia="Times New Roman" w:hAnsi="Bookman Old Style" w:cs="Calibri"/>
                <w:sz w:val="24"/>
                <w:szCs w:val="24"/>
                <w:lang w:val="id-ID"/>
              </w:rPr>
              <w:tab/>
            </w:r>
            <w:r>
              <w:rPr>
                <w:rFonts w:ascii="Bookman Old Style" w:eastAsia="Batang" w:hAnsi="Bookman Old Style" w:cs="Arial"/>
                <w:color w:val="000000"/>
                <w:sz w:val="24"/>
                <w:szCs w:val="24"/>
                <w:lang w:val="id-ID"/>
              </w:rPr>
              <w:t xml:space="preserve">Menjelaskan Kebijakan Terkini terkait Penggunaan Nilai Buku atas Pengalihan dan Perolehan Harta </w:t>
            </w:r>
            <w:r w:rsidRPr="00E90445">
              <w:rPr>
                <w:rFonts w:ascii="Bookman Old Style" w:eastAsia="Batang" w:hAnsi="Bookman Old Style" w:cs="Arial"/>
                <w:color w:val="000000"/>
                <w:sz w:val="24"/>
                <w:szCs w:val="24"/>
              </w:rPr>
              <w:t xml:space="preserve">dengan </w:t>
            </w:r>
            <w:r w:rsidRPr="00E90445">
              <w:rPr>
                <w:rFonts w:ascii="Bookman Old Style" w:eastAsia="Times New Roman" w:hAnsi="Bookman Old Style" w:cs="Calibri"/>
                <w:color w:val="000000"/>
                <w:sz w:val="24"/>
                <w:szCs w:val="24"/>
                <w:lang w:val="id-ID"/>
              </w:rPr>
              <w:t>b</w:t>
            </w:r>
            <w:r>
              <w:rPr>
                <w:rFonts w:ascii="Bookman Old Style" w:eastAsia="Times New Roman" w:hAnsi="Bookman Old Style" w:cs="Calibri"/>
                <w:color w:val="000000"/>
                <w:sz w:val="24"/>
                <w:szCs w:val="24"/>
              </w:rPr>
              <w:t>enar</w:t>
            </w:r>
            <w:r w:rsidRPr="00E90445">
              <w:rPr>
                <w:rFonts w:ascii="Bookman Old Style" w:eastAsia="Batang" w:hAnsi="Bookman Old Style" w:cs="Arial"/>
                <w:color w:val="000000"/>
                <w:sz w:val="24"/>
                <w:szCs w:val="24"/>
              </w:rPr>
              <w:t>;</w:t>
            </w:r>
          </w:p>
          <w:p w14:paraId="760987DE" w14:textId="16901EED" w:rsidR="008B6D76" w:rsidRPr="009319FE" w:rsidRDefault="008B6D76" w:rsidP="004B58B5">
            <w:pPr>
              <w:tabs>
                <w:tab w:val="left" w:pos="795"/>
              </w:tabs>
              <w:spacing w:after="0"/>
              <w:ind w:left="795" w:hanging="795"/>
              <w:jc w:val="both"/>
              <w:rPr>
                <w:rFonts w:ascii="Bookman Old Style" w:eastAsia="Batang" w:hAnsi="Bookman Old Style" w:cs="Arial"/>
                <w:color w:val="000000"/>
                <w:sz w:val="24"/>
                <w:szCs w:val="24"/>
                <w:lang w:val="id-ID"/>
              </w:rPr>
            </w:pPr>
            <w:r>
              <w:rPr>
                <w:rFonts w:ascii="Bookman Old Style" w:eastAsia="Times New Roman" w:hAnsi="Bookman Old Style" w:cs="Calibri"/>
                <w:sz w:val="24"/>
                <w:szCs w:val="24"/>
                <w:lang w:val="id-ID"/>
              </w:rPr>
              <w:t>6.</w:t>
            </w:r>
            <w:r w:rsidR="009319FE">
              <w:rPr>
                <w:rFonts w:ascii="Bookman Old Style" w:eastAsia="Times New Roman" w:hAnsi="Bookman Old Style" w:cs="Calibri"/>
                <w:sz w:val="24"/>
                <w:szCs w:val="24"/>
                <w:lang w:val="id-ID"/>
              </w:rPr>
              <w:t>5</w:t>
            </w:r>
            <w:r>
              <w:rPr>
                <w:rFonts w:ascii="Bookman Old Style" w:eastAsia="Times New Roman" w:hAnsi="Bookman Old Style" w:cs="Calibri"/>
                <w:sz w:val="24"/>
                <w:szCs w:val="24"/>
                <w:lang w:val="id-ID"/>
              </w:rPr>
              <w:tab/>
            </w:r>
            <w:r>
              <w:rPr>
                <w:rFonts w:ascii="Bookman Old Style" w:eastAsia="Batang" w:hAnsi="Bookman Old Style" w:cs="Arial"/>
                <w:color w:val="000000"/>
                <w:sz w:val="24"/>
                <w:szCs w:val="24"/>
                <w:lang w:val="id-ID"/>
              </w:rPr>
              <w:t xml:space="preserve">Menjelaskan Kebijakan Terkini terkait Fasilitas PPh Pasal 21, PPh Final UMKM, dan Anti Penghindaran Pajak </w:t>
            </w:r>
            <w:r w:rsidRPr="00E90445">
              <w:rPr>
                <w:rFonts w:ascii="Bookman Old Style" w:eastAsia="Batang" w:hAnsi="Bookman Old Style" w:cs="Arial"/>
                <w:color w:val="000000"/>
                <w:sz w:val="24"/>
                <w:szCs w:val="24"/>
              </w:rPr>
              <w:t xml:space="preserve">dengan </w:t>
            </w:r>
            <w:r w:rsidRPr="00E90445">
              <w:rPr>
                <w:rFonts w:ascii="Bookman Old Style" w:eastAsia="Times New Roman" w:hAnsi="Bookman Old Style" w:cs="Calibri"/>
                <w:color w:val="000000"/>
                <w:sz w:val="24"/>
                <w:szCs w:val="24"/>
                <w:lang w:val="id-ID"/>
              </w:rPr>
              <w:t>b</w:t>
            </w:r>
            <w:r>
              <w:rPr>
                <w:rFonts w:ascii="Bookman Old Style" w:eastAsia="Times New Roman" w:hAnsi="Bookman Old Style" w:cs="Calibri"/>
                <w:color w:val="000000"/>
                <w:sz w:val="24"/>
                <w:szCs w:val="24"/>
              </w:rPr>
              <w:t>enar</w:t>
            </w:r>
            <w:r w:rsidR="009319FE">
              <w:rPr>
                <w:rFonts w:ascii="Bookman Old Style" w:eastAsia="Times New Roman" w:hAnsi="Bookman Old Style" w:cs="Calibri"/>
                <w:color w:val="000000"/>
                <w:sz w:val="24"/>
                <w:szCs w:val="24"/>
                <w:lang w:val="id-ID"/>
              </w:rPr>
              <w:t>.</w:t>
            </w:r>
          </w:p>
          <w:p w14:paraId="375CFDE5" w14:textId="543EE6FA" w:rsidR="007135D1" w:rsidRDefault="007135D1" w:rsidP="004B58B5">
            <w:pPr>
              <w:tabs>
                <w:tab w:val="left" w:pos="795"/>
              </w:tabs>
              <w:spacing w:after="0"/>
              <w:ind w:left="795" w:hanging="795"/>
              <w:jc w:val="both"/>
              <w:rPr>
                <w:rFonts w:ascii="Bookman Old Style" w:eastAsia="Batang" w:hAnsi="Bookman Old Style" w:cs="Arial"/>
                <w:color w:val="000000"/>
                <w:sz w:val="24"/>
                <w:szCs w:val="24"/>
                <w:lang w:val="id-ID"/>
              </w:rPr>
            </w:pPr>
          </w:p>
          <w:p w14:paraId="332C2CA7" w14:textId="00847945" w:rsidR="00071A41" w:rsidRDefault="00071A41" w:rsidP="004B58B5">
            <w:pPr>
              <w:spacing w:after="0"/>
              <w:jc w:val="both"/>
              <w:rPr>
                <w:rFonts w:ascii="Bookman Old Style" w:eastAsia="Times New Roman" w:hAnsi="Bookman Old Style" w:cs="Calibri"/>
                <w:sz w:val="24"/>
                <w:szCs w:val="24"/>
                <w:lang w:val="id-ID"/>
              </w:rPr>
            </w:pPr>
            <w:r>
              <w:rPr>
                <w:rFonts w:ascii="Bookman Old Style" w:eastAsia="Batang" w:hAnsi="Bookman Old Style" w:cs="Arial"/>
                <w:color w:val="000000"/>
                <w:sz w:val="24"/>
                <w:szCs w:val="24"/>
                <w:lang w:val="id-ID"/>
              </w:rPr>
              <w:t xml:space="preserve">Menjelaskan </w:t>
            </w:r>
            <w:r>
              <w:rPr>
                <w:rFonts w:ascii="Bookman Old Style" w:eastAsia="Times New Roman" w:hAnsi="Bookman Old Style" w:cs="Calibri"/>
                <w:color w:val="000000"/>
                <w:sz w:val="24"/>
                <w:szCs w:val="24"/>
                <w:lang w:val="id-ID"/>
              </w:rPr>
              <w:t>Kebijakan Terkini terkait Perjanjian, Pencegahan, Penanganan, dan Pertukaran Informasi Perpajakan Internasional</w:t>
            </w:r>
            <w:r>
              <w:rPr>
                <w:rFonts w:ascii="Bookman Old Style" w:eastAsia="Times New Roman" w:hAnsi="Bookman Old Style" w:cs="Calibri"/>
                <w:color w:val="000000"/>
                <w:sz w:val="24"/>
                <w:szCs w:val="24"/>
              </w:rPr>
              <w:t xml:space="preserve"> </w:t>
            </w:r>
            <w:r w:rsidRPr="00E90445">
              <w:rPr>
                <w:rFonts w:ascii="Bookman Old Style" w:eastAsia="Batang" w:hAnsi="Bookman Old Style" w:cs="Arial"/>
                <w:color w:val="000000"/>
                <w:sz w:val="24"/>
                <w:szCs w:val="24"/>
              </w:rPr>
              <w:t xml:space="preserve">dengan </w:t>
            </w:r>
            <w:r w:rsidRPr="00E90445">
              <w:rPr>
                <w:rFonts w:ascii="Bookman Old Style" w:eastAsia="Times New Roman" w:hAnsi="Bookman Old Style" w:cs="Calibri"/>
                <w:color w:val="000000"/>
                <w:sz w:val="24"/>
                <w:szCs w:val="24"/>
                <w:lang w:val="id-ID"/>
              </w:rPr>
              <w:t>b</w:t>
            </w:r>
            <w:r>
              <w:rPr>
                <w:rFonts w:ascii="Bookman Old Style" w:eastAsia="Times New Roman" w:hAnsi="Bookman Old Style" w:cs="Calibri"/>
                <w:color w:val="000000"/>
                <w:sz w:val="24"/>
                <w:szCs w:val="24"/>
              </w:rPr>
              <w:t>enar</w:t>
            </w:r>
            <w:r>
              <w:rPr>
                <w:rFonts w:ascii="Bookman Old Style" w:eastAsia="Times New Roman" w:hAnsi="Bookman Old Style" w:cs="Calibri"/>
                <w:color w:val="000000"/>
                <w:sz w:val="24"/>
                <w:szCs w:val="24"/>
                <w:lang w:val="id-ID"/>
              </w:rPr>
              <w:t>;</w:t>
            </w:r>
            <w:r>
              <w:rPr>
                <w:rFonts w:ascii="Bookman Old Style" w:eastAsia="Times New Roman" w:hAnsi="Bookman Old Style" w:cs="Calibri"/>
                <w:sz w:val="24"/>
                <w:szCs w:val="24"/>
                <w:lang w:val="id-ID"/>
              </w:rPr>
              <w:t xml:space="preserve"> </w:t>
            </w:r>
          </w:p>
          <w:p w14:paraId="26FFB008" w14:textId="293D08A8" w:rsidR="00642EC9" w:rsidRDefault="00642EC9" w:rsidP="004B58B5">
            <w:pPr>
              <w:tabs>
                <w:tab w:val="left" w:pos="795"/>
              </w:tabs>
              <w:spacing w:after="0"/>
              <w:ind w:left="795" w:hanging="795"/>
              <w:jc w:val="both"/>
              <w:rPr>
                <w:rFonts w:ascii="Bookman Old Style" w:eastAsia="Batang" w:hAnsi="Bookman Old Style" w:cs="Arial"/>
                <w:color w:val="000000"/>
                <w:sz w:val="24"/>
                <w:szCs w:val="24"/>
              </w:rPr>
            </w:pPr>
            <w:r>
              <w:rPr>
                <w:rFonts w:ascii="Bookman Old Style" w:eastAsia="Times New Roman" w:hAnsi="Bookman Old Style" w:cs="Calibri"/>
                <w:sz w:val="24"/>
                <w:szCs w:val="24"/>
                <w:lang w:val="id-ID"/>
              </w:rPr>
              <w:t>7.1</w:t>
            </w:r>
            <w:r>
              <w:rPr>
                <w:rFonts w:ascii="Bookman Old Style" w:eastAsia="Times New Roman" w:hAnsi="Bookman Old Style" w:cs="Calibri"/>
                <w:sz w:val="24"/>
                <w:szCs w:val="24"/>
                <w:lang w:val="id-ID"/>
              </w:rPr>
              <w:tab/>
            </w:r>
            <w:r>
              <w:rPr>
                <w:rFonts w:ascii="Bookman Old Style" w:eastAsia="Batang" w:hAnsi="Bookman Old Style" w:cs="Arial"/>
                <w:color w:val="000000"/>
                <w:sz w:val="24"/>
                <w:szCs w:val="24"/>
                <w:lang w:val="id-ID"/>
              </w:rPr>
              <w:t xml:space="preserve">Menjelaskan Kebijakan Terkini terkait </w:t>
            </w:r>
            <w:r w:rsidR="001B0127">
              <w:rPr>
                <w:rFonts w:ascii="Bookman Old Style" w:eastAsia="Batang" w:hAnsi="Bookman Old Style" w:cs="Arial"/>
                <w:color w:val="000000"/>
                <w:sz w:val="24"/>
                <w:szCs w:val="24"/>
                <w:lang w:val="id-ID"/>
              </w:rPr>
              <w:t>Perjanjian dan Kerjasama Perpajakan Internasional</w:t>
            </w:r>
            <w:r>
              <w:rPr>
                <w:rFonts w:ascii="Bookman Old Style" w:eastAsia="Batang" w:hAnsi="Bookman Old Style" w:cs="Arial"/>
                <w:color w:val="000000"/>
                <w:sz w:val="24"/>
                <w:szCs w:val="24"/>
                <w:lang w:val="id-ID"/>
              </w:rPr>
              <w:t xml:space="preserve"> </w:t>
            </w:r>
            <w:r w:rsidR="00F8120B" w:rsidRPr="00F8120B">
              <w:rPr>
                <w:rFonts w:ascii="Bookman Old Style" w:eastAsia="Batang" w:hAnsi="Bookman Old Style" w:cs="Arial"/>
                <w:i/>
                <w:color w:val="000000"/>
                <w:sz w:val="24"/>
                <w:szCs w:val="24"/>
                <w:lang w:val="id-ID"/>
              </w:rPr>
              <w:t>(Tax Treaty)</w:t>
            </w:r>
            <w:r w:rsidR="00F8120B">
              <w:rPr>
                <w:rFonts w:ascii="Bookman Old Style" w:eastAsia="Batang" w:hAnsi="Bookman Old Style" w:cs="Arial"/>
                <w:color w:val="000000"/>
                <w:sz w:val="24"/>
                <w:szCs w:val="24"/>
                <w:lang w:val="id-ID"/>
              </w:rPr>
              <w:t xml:space="preserve"> </w:t>
            </w:r>
            <w:r w:rsidRPr="00E90445">
              <w:rPr>
                <w:rFonts w:ascii="Bookman Old Style" w:eastAsia="Batang" w:hAnsi="Bookman Old Style" w:cs="Arial"/>
                <w:color w:val="000000"/>
                <w:sz w:val="24"/>
                <w:szCs w:val="24"/>
              </w:rPr>
              <w:t xml:space="preserve">dengan </w:t>
            </w:r>
            <w:r w:rsidRPr="00E90445">
              <w:rPr>
                <w:rFonts w:ascii="Bookman Old Style" w:eastAsia="Times New Roman" w:hAnsi="Bookman Old Style" w:cs="Calibri"/>
                <w:color w:val="000000"/>
                <w:sz w:val="24"/>
                <w:szCs w:val="24"/>
                <w:lang w:val="id-ID"/>
              </w:rPr>
              <w:t>b</w:t>
            </w:r>
            <w:r>
              <w:rPr>
                <w:rFonts w:ascii="Bookman Old Style" w:eastAsia="Times New Roman" w:hAnsi="Bookman Old Style" w:cs="Calibri"/>
                <w:color w:val="000000"/>
                <w:sz w:val="24"/>
                <w:szCs w:val="24"/>
              </w:rPr>
              <w:t>enar</w:t>
            </w:r>
            <w:r w:rsidRPr="00E90445">
              <w:rPr>
                <w:rFonts w:ascii="Bookman Old Style" w:eastAsia="Batang" w:hAnsi="Bookman Old Style" w:cs="Arial"/>
                <w:color w:val="000000"/>
                <w:sz w:val="24"/>
                <w:szCs w:val="24"/>
              </w:rPr>
              <w:t>;</w:t>
            </w:r>
          </w:p>
          <w:p w14:paraId="3A10DE8D" w14:textId="7A77324A" w:rsidR="00642EC9" w:rsidRDefault="00642EC9" w:rsidP="004B58B5">
            <w:pPr>
              <w:tabs>
                <w:tab w:val="left" w:pos="795"/>
              </w:tabs>
              <w:spacing w:after="0"/>
              <w:ind w:left="795" w:hanging="795"/>
              <w:jc w:val="both"/>
              <w:rPr>
                <w:rFonts w:ascii="Bookman Old Style" w:eastAsia="Batang" w:hAnsi="Bookman Old Style" w:cs="Arial"/>
                <w:color w:val="000000"/>
                <w:sz w:val="24"/>
                <w:szCs w:val="24"/>
              </w:rPr>
            </w:pPr>
            <w:r>
              <w:rPr>
                <w:rFonts w:ascii="Bookman Old Style" w:eastAsia="Times New Roman" w:hAnsi="Bookman Old Style" w:cs="Calibri"/>
                <w:sz w:val="24"/>
                <w:szCs w:val="24"/>
                <w:lang w:val="id-ID"/>
              </w:rPr>
              <w:t>7.2</w:t>
            </w:r>
            <w:r>
              <w:rPr>
                <w:rFonts w:ascii="Bookman Old Style" w:eastAsia="Times New Roman" w:hAnsi="Bookman Old Style" w:cs="Calibri"/>
                <w:sz w:val="24"/>
                <w:szCs w:val="24"/>
                <w:lang w:val="id-ID"/>
              </w:rPr>
              <w:tab/>
            </w:r>
            <w:r>
              <w:rPr>
                <w:rFonts w:ascii="Bookman Old Style" w:eastAsia="Batang" w:hAnsi="Bookman Old Style" w:cs="Arial"/>
                <w:color w:val="000000"/>
                <w:sz w:val="24"/>
                <w:szCs w:val="24"/>
                <w:lang w:val="id-ID"/>
              </w:rPr>
              <w:t xml:space="preserve">Menjelaskan Kebijakan Terkini terkait </w:t>
            </w:r>
            <w:r w:rsidR="001B0127">
              <w:rPr>
                <w:rFonts w:ascii="Bookman Old Style" w:eastAsia="Batang" w:hAnsi="Bookman Old Style" w:cs="Arial"/>
                <w:color w:val="000000"/>
                <w:sz w:val="24"/>
                <w:szCs w:val="24"/>
                <w:lang w:val="id-ID"/>
              </w:rPr>
              <w:t>Pencegahan dan Penanganan Sengketa Perpajakan Internasional</w:t>
            </w:r>
            <w:r>
              <w:rPr>
                <w:rFonts w:ascii="Bookman Old Style" w:eastAsia="Batang" w:hAnsi="Bookman Old Style" w:cs="Arial"/>
                <w:color w:val="000000"/>
                <w:sz w:val="24"/>
                <w:szCs w:val="24"/>
                <w:lang w:val="id-ID"/>
              </w:rPr>
              <w:t xml:space="preserve"> </w:t>
            </w:r>
            <w:r w:rsidRPr="00E90445">
              <w:rPr>
                <w:rFonts w:ascii="Bookman Old Style" w:eastAsia="Batang" w:hAnsi="Bookman Old Style" w:cs="Arial"/>
                <w:color w:val="000000"/>
                <w:sz w:val="24"/>
                <w:szCs w:val="24"/>
              </w:rPr>
              <w:t xml:space="preserve">dengan </w:t>
            </w:r>
            <w:r w:rsidRPr="00E90445">
              <w:rPr>
                <w:rFonts w:ascii="Bookman Old Style" w:eastAsia="Times New Roman" w:hAnsi="Bookman Old Style" w:cs="Calibri"/>
                <w:color w:val="000000"/>
                <w:sz w:val="24"/>
                <w:szCs w:val="24"/>
                <w:lang w:val="id-ID"/>
              </w:rPr>
              <w:t>b</w:t>
            </w:r>
            <w:r>
              <w:rPr>
                <w:rFonts w:ascii="Bookman Old Style" w:eastAsia="Times New Roman" w:hAnsi="Bookman Old Style" w:cs="Calibri"/>
                <w:color w:val="000000"/>
                <w:sz w:val="24"/>
                <w:szCs w:val="24"/>
              </w:rPr>
              <w:t>enar</w:t>
            </w:r>
            <w:r w:rsidRPr="00E90445">
              <w:rPr>
                <w:rFonts w:ascii="Bookman Old Style" w:eastAsia="Batang" w:hAnsi="Bookman Old Style" w:cs="Arial"/>
                <w:color w:val="000000"/>
                <w:sz w:val="24"/>
                <w:szCs w:val="24"/>
              </w:rPr>
              <w:t>;</w:t>
            </w:r>
          </w:p>
          <w:p w14:paraId="3436912E" w14:textId="23DC198A" w:rsidR="00642EC9" w:rsidRPr="009319FE" w:rsidRDefault="00642EC9" w:rsidP="004B58B5">
            <w:pPr>
              <w:tabs>
                <w:tab w:val="left" w:pos="795"/>
              </w:tabs>
              <w:spacing w:after="0"/>
              <w:ind w:left="795" w:hanging="795"/>
              <w:jc w:val="both"/>
              <w:rPr>
                <w:rFonts w:ascii="Bookman Old Style" w:eastAsia="Batang" w:hAnsi="Bookman Old Style" w:cs="Arial"/>
                <w:color w:val="000000"/>
                <w:sz w:val="24"/>
                <w:szCs w:val="24"/>
                <w:lang w:val="id-ID"/>
              </w:rPr>
            </w:pPr>
            <w:r>
              <w:rPr>
                <w:rFonts w:ascii="Bookman Old Style" w:eastAsia="Times New Roman" w:hAnsi="Bookman Old Style" w:cs="Calibri"/>
                <w:sz w:val="24"/>
                <w:szCs w:val="24"/>
                <w:lang w:val="id-ID"/>
              </w:rPr>
              <w:t>7.3</w:t>
            </w:r>
            <w:r>
              <w:rPr>
                <w:rFonts w:ascii="Bookman Old Style" w:eastAsia="Times New Roman" w:hAnsi="Bookman Old Style" w:cs="Calibri"/>
                <w:sz w:val="24"/>
                <w:szCs w:val="24"/>
                <w:lang w:val="id-ID"/>
              </w:rPr>
              <w:tab/>
            </w:r>
            <w:r>
              <w:rPr>
                <w:rFonts w:ascii="Bookman Old Style" w:eastAsia="Batang" w:hAnsi="Bookman Old Style" w:cs="Arial"/>
                <w:color w:val="000000"/>
                <w:sz w:val="24"/>
                <w:szCs w:val="24"/>
                <w:lang w:val="id-ID"/>
              </w:rPr>
              <w:t xml:space="preserve">Menjelaskan Kebijakan Terkini terkait </w:t>
            </w:r>
            <w:r w:rsidR="001B0127">
              <w:rPr>
                <w:rFonts w:ascii="Bookman Old Style" w:eastAsia="Batang" w:hAnsi="Bookman Old Style" w:cs="Arial"/>
                <w:color w:val="000000"/>
                <w:sz w:val="24"/>
                <w:szCs w:val="24"/>
                <w:lang w:val="id-ID"/>
              </w:rPr>
              <w:t xml:space="preserve">Pertukaran Informasi Perpajakan Internasional </w:t>
            </w:r>
            <w:r w:rsidRPr="00E90445">
              <w:rPr>
                <w:rFonts w:ascii="Bookman Old Style" w:eastAsia="Batang" w:hAnsi="Bookman Old Style" w:cs="Arial"/>
                <w:color w:val="000000"/>
                <w:sz w:val="24"/>
                <w:szCs w:val="24"/>
              </w:rPr>
              <w:t xml:space="preserve">dengan </w:t>
            </w:r>
            <w:r w:rsidRPr="00E90445">
              <w:rPr>
                <w:rFonts w:ascii="Bookman Old Style" w:eastAsia="Times New Roman" w:hAnsi="Bookman Old Style" w:cs="Calibri"/>
                <w:color w:val="000000"/>
                <w:sz w:val="24"/>
                <w:szCs w:val="24"/>
                <w:lang w:val="id-ID"/>
              </w:rPr>
              <w:t>b</w:t>
            </w:r>
            <w:r>
              <w:rPr>
                <w:rFonts w:ascii="Bookman Old Style" w:eastAsia="Times New Roman" w:hAnsi="Bookman Old Style" w:cs="Calibri"/>
                <w:color w:val="000000"/>
                <w:sz w:val="24"/>
                <w:szCs w:val="24"/>
              </w:rPr>
              <w:t>enar</w:t>
            </w:r>
            <w:r w:rsidR="009319FE">
              <w:rPr>
                <w:rFonts w:ascii="Bookman Old Style" w:eastAsia="Times New Roman" w:hAnsi="Bookman Old Style" w:cs="Calibri"/>
                <w:color w:val="000000"/>
                <w:sz w:val="24"/>
                <w:szCs w:val="24"/>
                <w:lang w:val="id-ID"/>
              </w:rPr>
              <w:t>.</w:t>
            </w:r>
          </w:p>
          <w:p w14:paraId="5D1E9DF3" w14:textId="77777777" w:rsidR="001B0127" w:rsidRDefault="001B0127" w:rsidP="004B58B5">
            <w:pPr>
              <w:tabs>
                <w:tab w:val="left" w:pos="795"/>
              </w:tabs>
              <w:spacing w:after="0"/>
              <w:ind w:left="795" w:hanging="795"/>
              <w:jc w:val="both"/>
              <w:rPr>
                <w:rFonts w:ascii="Bookman Old Style" w:eastAsia="Times New Roman" w:hAnsi="Bookman Old Style" w:cs="Calibri"/>
                <w:sz w:val="24"/>
                <w:szCs w:val="24"/>
                <w:lang w:val="id-ID"/>
              </w:rPr>
            </w:pPr>
          </w:p>
          <w:p w14:paraId="1C541FC5" w14:textId="3157C900" w:rsidR="001B0127" w:rsidRDefault="001B0127" w:rsidP="004B58B5">
            <w:pPr>
              <w:spacing w:after="0"/>
              <w:jc w:val="both"/>
              <w:rPr>
                <w:rFonts w:ascii="Bookman Old Style" w:eastAsia="Times New Roman" w:hAnsi="Bookman Old Style" w:cs="Calibri"/>
                <w:sz w:val="24"/>
                <w:szCs w:val="24"/>
                <w:lang w:val="id-ID"/>
              </w:rPr>
            </w:pPr>
            <w:r>
              <w:rPr>
                <w:rFonts w:ascii="Bookman Old Style" w:eastAsia="Batang" w:hAnsi="Bookman Old Style" w:cs="Arial"/>
                <w:color w:val="000000"/>
                <w:sz w:val="24"/>
                <w:szCs w:val="24"/>
                <w:lang w:val="id-ID"/>
              </w:rPr>
              <w:t xml:space="preserve">Menjelaskan </w:t>
            </w:r>
            <w:r>
              <w:rPr>
                <w:rFonts w:ascii="Bookman Old Style" w:eastAsia="Times New Roman" w:hAnsi="Bookman Old Style" w:cs="Calibri"/>
                <w:color w:val="000000"/>
                <w:sz w:val="24"/>
                <w:szCs w:val="24"/>
                <w:lang w:val="id-ID"/>
              </w:rPr>
              <w:t xml:space="preserve">Kebijakan Terkini terkait </w:t>
            </w:r>
            <w:r w:rsidR="00D36BAB">
              <w:rPr>
                <w:rFonts w:ascii="Bookman Old Style" w:eastAsia="Times New Roman" w:hAnsi="Bookman Old Style" w:cs="Calibri"/>
                <w:color w:val="000000"/>
                <w:sz w:val="24"/>
                <w:szCs w:val="24"/>
                <w:lang w:val="id-ID"/>
              </w:rPr>
              <w:t>Kebijakan Terkini terkait Pemeriksaan dan Penagihan Pajak</w:t>
            </w:r>
            <w:r w:rsidR="00D36BAB" w:rsidRPr="00E90445">
              <w:rPr>
                <w:rFonts w:ascii="Bookman Old Style" w:eastAsia="Batang" w:hAnsi="Bookman Old Style" w:cs="Arial"/>
                <w:color w:val="000000"/>
                <w:sz w:val="24"/>
                <w:szCs w:val="24"/>
              </w:rPr>
              <w:t xml:space="preserve"> </w:t>
            </w:r>
            <w:r w:rsidRPr="00E90445">
              <w:rPr>
                <w:rFonts w:ascii="Bookman Old Style" w:eastAsia="Batang" w:hAnsi="Bookman Old Style" w:cs="Arial"/>
                <w:color w:val="000000"/>
                <w:sz w:val="24"/>
                <w:szCs w:val="24"/>
              </w:rPr>
              <w:t xml:space="preserve">dengan </w:t>
            </w:r>
            <w:r w:rsidRPr="00E90445">
              <w:rPr>
                <w:rFonts w:ascii="Bookman Old Style" w:eastAsia="Times New Roman" w:hAnsi="Bookman Old Style" w:cs="Calibri"/>
                <w:color w:val="000000"/>
                <w:sz w:val="24"/>
                <w:szCs w:val="24"/>
                <w:lang w:val="id-ID"/>
              </w:rPr>
              <w:t>b</w:t>
            </w:r>
            <w:r>
              <w:rPr>
                <w:rFonts w:ascii="Bookman Old Style" w:eastAsia="Times New Roman" w:hAnsi="Bookman Old Style" w:cs="Calibri"/>
                <w:color w:val="000000"/>
                <w:sz w:val="24"/>
                <w:szCs w:val="24"/>
              </w:rPr>
              <w:t>enar</w:t>
            </w:r>
            <w:r>
              <w:rPr>
                <w:rFonts w:ascii="Bookman Old Style" w:eastAsia="Times New Roman" w:hAnsi="Bookman Old Style" w:cs="Calibri"/>
                <w:color w:val="000000"/>
                <w:sz w:val="24"/>
                <w:szCs w:val="24"/>
                <w:lang w:val="id-ID"/>
              </w:rPr>
              <w:t>;</w:t>
            </w:r>
          </w:p>
          <w:p w14:paraId="2C6C4FE7" w14:textId="4BA069B6" w:rsidR="00642EC9" w:rsidRDefault="00D36BAB" w:rsidP="004B58B5">
            <w:pPr>
              <w:tabs>
                <w:tab w:val="left" w:pos="795"/>
              </w:tabs>
              <w:spacing w:after="0"/>
              <w:ind w:left="795" w:hanging="795"/>
              <w:jc w:val="both"/>
              <w:rPr>
                <w:rFonts w:ascii="Bookman Old Style" w:eastAsia="Batang" w:hAnsi="Bookman Old Style" w:cs="Arial"/>
                <w:color w:val="000000"/>
                <w:sz w:val="24"/>
                <w:szCs w:val="24"/>
              </w:rPr>
            </w:pPr>
            <w:r>
              <w:rPr>
                <w:rFonts w:ascii="Bookman Old Style" w:eastAsia="Times New Roman" w:hAnsi="Bookman Old Style" w:cs="Calibri"/>
                <w:sz w:val="24"/>
                <w:szCs w:val="24"/>
                <w:lang w:val="id-ID"/>
              </w:rPr>
              <w:t>8</w:t>
            </w:r>
            <w:r w:rsidR="00642EC9">
              <w:rPr>
                <w:rFonts w:ascii="Bookman Old Style" w:eastAsia="Times New Roman" w:hAnsi="Bookman Old Style" w:cs="Calibri"/>
                <w:sz w:val="24"/>
                <w:szCs w:val="24"/>
                <w:lang w:val="id-ID"/>
              </w:rPr>
              <w:t>.</w:t>
            </w:r>
            <w:r>
              <w:rPr>
                <w:rFonts w:ascii="Bookman Old Style" w:eastAsia="Times New Roman" w:hAnsi="Bookman Old Style" w:cs="Calibri"/>
                <w:sz w:val="24"/>
                <w:szCs w:val="24"/>
                <w:lang w:val="id-ID"/>
              </w:rPr>
              <w:t>1</w:t>
            </w:r>
            <w:r w:rsidR="00642EC9">
              <w:rPr>
                <w:rFonts w:ascii="Bookman Old Style" w:eastAsia="Times New Roman" w:hAnsi="Bookman Old Style" w:cs="Calibri"/>
                <w:sz w:val="24"/>
                <w:szCs w:val="24"/>
                <w:lang w:val="id-ID"/>
              </w:rPr>
              <w:tab/>
            </w:r>
            <w:r w:rsidR="00642EC9">
              <w:rPr>
                <w:rFonts w:ascii="Bookman Old Style" w:eastAsia="Batang" w:hAnsi="Bookman Old Style" w:cs="Arial"/>
                <w:color w:val="000000"/>
                <w:sz w:val="24"/>
                <w:szCs w:val="24"/>
                <w:lang w:val="id-ID"/>
              </w:rPr>
              <w:t xml:space="preserve">Menjelaskan Kebijakan Terkini terkait </w:t>
            </w:r>
            <w:r>
              <w:rPr>
                <w:rFonts w:ascii="Bookman Old Style" w:eastAsia="Batang" w:hAnsi="Bookman Old Style" w:cs="Arial"/>
                <w:color w:val="000000"/>
                <w:sz w:val="24"/>
                <w:szCs w:val="24"/>
                <w:lang w:val="id-ID"/>
              </w:rPr>
              <w:t>Perencanaan dan Teknik Pengendalian Pemeriksaan</w:t>
            </w:r>
            <w:r w:rsidR="00642EC9">
              <w:rPr>
                <w:rFonts w:ascii="Bookman Old Style" w:eastAsia="Batang" w:hAnsi="Bookman Old Style" w:cs="Arial"/>
                <w:color w:val="000000"/>
                <w:sz w:val="24"/>
                <w:szCs w:val="24"/>
                <w:lang w:val="id-ID"/>
              </w:rPr>
              <w:t xml:space="preserve"> </w:t>
            </w:r>
            <w:r w:rsidR="00642EC9" w:rsidRPr="00E90445">
              <w:rPr>
                <w:rFonts w:ascii="Bookman Old Style" w:eastAsia="Batang" w:hAnsi="Bookman Old Style" w:cs="Arial"/>
                <w:color w:val="000000"/>
                <w:sz w:val="24"/>
                <w:szCs w:val="24"/>
              </w:rPr>
              <w:t xml:space="preserve">dengan </w:t>
            </w:r>
            <w:r w:rsidR="00642EC9" w:rsidRPr="00E90445">
              <w:rPr>
                <w:rFonts w:ascii="Bookman Old Style" w:eastAsia="Times New Roman" w:hAnsi="Bookman Old Style" w:cs="Calibri"/>
                <w:color w:val="000000"/>
                <w:sz w:val="24"/>
                <w:szCs w:val="24"/>
                <w:lang w:val="id-ID"/>
              </w:rPr>
              <w:t>b</w:t>
            </w:r>
            <w:r w:rsidR="00642EC9">
              <w:rPr>
                <w:rFonts w:ascii="Bookman Old Style" w:eastAsia="Times New Roman" w:hAnsi="Bookman Old Style" w:cs="Calibri"/>
                <w:color w:val="000000"/>
                <w:sz w:val="24"/>
                <w:szCs w:val="24"/>
              </w:rPr>
              <w:t>enar</w:t>
            </w:r>
            <w:r w:rsidR="00642EC9" w:rsidRPr="00E90445">
              <w:rPr>
                <w:rFonts w:ascii="Bookman Old Style" w:eastAsia="Batang" w:hAnsi="Bookman Old Style" w:cs="Arial"/>
                <w:color w:val="000000"/>
                <w:sz w:val="24"/>
                <w:szCs w:val="24"/>
              </w:rPr>
              <w:t>;</w:t>
            </w:r>
          </w:p>
          <w:p w14:paraId="5242219D" w14:textId="34556A8C" w:rsidR="00642EC9" w:rsidRDefault="00D36BAB" w:rsidP="004B58B5">
            <w:pPr>
              <w:tabs>
                <w:tab w:val="left" w:pos="795"/>
              </w:tabs>
              <w:spacing w:after="0"/>
              <w:ind w:left="795" w:hanging="795"/>
              <w:jc w:val="both"/>
              <w:rPr>
                <w:rFonts w:ascii="Bookman Old Style" w:eastAsia="Batang" w:hAnsi="Bookman Old Style" w:cs="Arial"/>
                <w:color w:val="000000"/>
                <w:sz w:val="24"/>
                <w:szCs w:val="24"/>
              </w:rPr>
            </w:pPr>
            <w:r>
              <w:rPr>
                <w:rFonts w:ascii="Bookman Old Style" w:eastAsia="Times New Roman" w:hAnsi="Bookman Old Style" w:cs="Calibri"/>
                <w:sz w:val="24"/>
                <w:szCs w:val="24"/>
                <w:lang w:val="id-ID"/>
              </w:rPr>
              <w:t>8</w:t>
            </w:r>
            <w:r w:rsidR="00642EC9">
              <w:rPr>
                <w:rFonts w:ascii="Bookman Old Style" w:eastAsia="Times New Roman" w:hAnsi="Bookman Old Style" w:cs="Calibri"/>
                <w:sz w:val="24"/>
                <w:szCs w:val="24"/>
                <w:lang w:val="id-ID"/>
              </w:rPr>
              <w:t>.</w:t>
            </w:r>
            <w:r>
              <w:rPr>
                <w:rFonts w:ascii="Bookman Old Style" w:eastAsia="Times New Roman" w:hAnsi="Bookman Old Style" w:cs="Calibri"/>
                <w:sz w:val="24"/>
                <w:szCs w:val="24"/>
                <w:lang w:val="id-ID"/>
              </w:rPr>
              <w:t>2</w:t>
            </w:r>
            <w:r w:rsidR="00642EC9">
              <w:rPr>
                <w:rFonts w:ascii="Bookman Old Style" w:eastAsia="Times New Roman" w:hAnsi="Bookman Old Style" w:cs="Calibri"/>
                <w:sz w:val="24"/>
                <w:szCs w:val="24"/>
                <w:lang w:val="id-ID"/>
              </w:rPr>
              <w:tab/>
            </w:r>
            <w:r w:rsidR="00642EC9">
              <w:rPr>
                <w:rFonts w:ascii="Bookman Old Style" w:eastAsia="Batang" w:hAnsi="Bookman Old Style" w:cs="Arial"/>
                <w:color w:val="000000"/>
                <w:sz w:val="24"/>
                <w:szCs w:val="24"/>
                <w:lang w:val="id-ID"/>
              </w:rPr>
              <w:t xml:space="preserve">Menjelaskan Kebijakan Terkini terkait </w:t>
            </w:r>
            <w:r>
              <w:rPr>
                <w:rFonts w:ascii="Bookman Old Style" w:eastAsia="Batang" w:hAnsi="Bookman Old Style" w:cs="Arial"/>
                <w:color w:val="000000"/>
                <w:sz w:val="24"/>
                <w:szCs w:val="24"/>
                <w:lang w:val="id-ID"/>
              </w:rPr>
              <w:t>Pemeriksaan Transaksi Khusus</w:t>
            </w:r>
            <w:r w:rsidR="001A4D51">
              <w:rPr>
                <w:rFonts w:ascii="Bookman Old Style" w:eastAsia="Batang" w:hAnsi="Bookman Old Style" w:cs="Arial"/>
                <w:color w:val="000000"/>
                <w:sz w:val="24"/>
                <w:szCs w:val="24"/>
                <w:lang w:val="id-ID"/>
              </w:rPr>
              <w:t xml:space="preserve"> (Perusahaan Grup, Wajib Pajak Sektor Sumber Daya Alam, </w:t>
            </w:r>
            <w:r w:rsidR="001A4D51" w:rsidRPr="009319FE">
              <w:rPr>
                <w:rFonts w:ascii="Bookman Old Style" w:eastAsia="Batang" w:hAnsi="Bookman Old Style" w:cs="Arial"/>
                <w:i/>
                <w:color w:val="000000"/>
                <w:sz w:val="24"/>
                <w:szCs w:val="24"/>
                <w:lang w:val="id-ID"/>
              </w:rPr>
              <w:t>Transfer Pricing</w:t>
            </w:r>
            <w:r w:rsidR="001A4D51">
              <w:rPr>
                <w:rFonts w:ascii="Bookman Old Style" w:eastAsia="Batang" w:hAnsi="Bookman Old Style" w:cs="Arial"/>
                <w:color w:val="000000"/>
                <w:sz w:val="24"/>
                <w:szCs w:val="24"/>
                <w:lang w:val="id-ID"/>
              </w:rPr>
              <w:t>)</w:t>
            </w:r>
            <w:r w:rsidR="00642EC9">
              <w:rPr>
                <w:rFonts w:ascii="Bookman Old Style" w:eastAsia="Batang" w:hAnsi="Bookman Old Style" w:cs="Arial"/>
                <w:color w:val="000000"/>
                <w:sz w:val="24"/>
                <w:szCs w:val="24"/>
                <w:lang w:val="id-ID"/>
              </w:rPr>
              <w:t xml:space="preserve"> </w:t>
            </w:r>
            <w:r w:rsidR="00642EC9" w:rsidRPr="00E90445">
              <w:rPr>
                <w:rFonts w:ascii="Bookman Old Style" w:eastAsia="Batang" w:hAnsi="Bookman Old Style" w:cs="Arial"/>
                <w:color w:val="000000"/>
                <w:sz w:val="24"/>
                <w:szCs w:val="24"/>
              </w:rPr>
              <w:t xml:space="preserve">dengan </w:t>
            </w:r>
            <w:r w:rsidR="00642EC9" w:rsidRPr="00E90445">
              <w:rPr>
                <w:rFonts w:ascii="Bookman Old Style" w:eastAsia="Times New Roman" w:hAnsi="Bookman Old Style" w:cs="Calibri"/>
                <w:color w:val="000000"/>
                <w:sz w:val="24"/>
                <w:szCs w:val="24"/>
                <w:lang w:val="id-ID"/>
              </w:rPr>
              <w:t>b</w:t>
            </w:r>
            <w:r w:rsidR="00642EC9">
              <w:rPr>
                <w:rFonts w:ascii="Bookman Old Style" w:eastAsia="Times New Roman" w:hAnsi="Bookman Old Style" w:cs="Calibri"/>
                <w:color w:val="000000"/>
                <w:sz w:val="24"/>
                <w:szCs w:val="24"/>
              </w:rPr>
              <w:t>enar</w:t>
            </w:r>
            <w:r w:rsidR="00642EC9" w:rsidRPr="00E90445">
              <w:rPr>
                <w:rFonts w:ascii="Bookman Old Style" w:eastAsia="Batang" w:hAnsi="Bookman Old Style" w:cs="Arial"/>
                <w:color w:val="000000"/>
                <w:sz w:val="24"/>
                <w:szCs w:val="24"/>
              </w:rPr>
              <w:t>;</w:t>
            </w:r>
          </w:p>
          <w:p w14:paraId="79F494DC" w14:textId="0ACD11E7" w:rsidR="00D36BAB" w:rsidRDefault="00D36BAB" w:rsidP="004B58B5">
            <w:pPr>
              <w:tabs>
                <w:tab w:val="left" w:pos="795"/>
              </w:tabs>
              <w:spacing w:after="0"/>
              <w:ind w:left="795" w:hanging="795"/>
              <w:jc w:val="both"/>
              <w:rPr>
                <w:rFonts w:ascii="Bookman Old Style" w:eastAsia="Batang" w:hAnsi="Bookman Old Style" w:cs="Arial"/>
                <w:color w:val="000000"/>
                <w:sz w:val="24"/>
                <w:szCs w:val="24"/>
              </w:rPr>
            </w:pPr>
            <w:r>
              <w:rPr>
                <w:rFonts w:ascii="Bookman Old Style" w:eastAsia="Times New Roman" w:hAnsi="Bookman Old Style" w:cs="Calibri"/>
                <w:sz w:val="24"/>
                <w:szCs w:val="24"/>
                <w:lang w:val="id-ID"/>
              </w:rPr>
              <w:t>8.3</w:t>
            </w:r>
            <w:r>
              <w:rPr>
                <w:rFonts w:ascii="Bookman Old Style" w:eastAsia="Times New Roman" w:hAnsi="Bookman Old Style" w:cs="Calibri"/>
                <w:sz w:val="24"/>
                <w:szCs w:val="24"/>
                <w:lang w:val="id-ID"/>
              </w:rPr>
              <w:tab/>
            </w:r>
            <w:r>
              <w:rPr>
                <w:rFonts w:ascii="Bookman Old Style" w:eastAsia="Batang" w:hAnsi="Bookman Old Style" w:cs="Arial"/>
                <w:color w:val="000000"/>
                <w:sz w:val="24"/>
                <w:szCs w:val="24"/>
                <w:lang w:val="id-ID"/>
              </w:rPr>
              <w:t xml:space="preserve">Menjelaskan Kebijakan Terkini terkait </w:t>
            </w:r>
            <w:r w:rsidR="004A3FB1">
              <w:rPr>
                <w:rFonts w:ascii="Bookman Old Style" w:eastAsia="Batang" w:hAnsi="Bookman Old Style" w:cs="Arial"/>
                <w:color w:val="000000"/>
                <w:sz w:val="24"/>
                <w:szCs w:val="24"/>
                <w:lang w:val="id-ID"/>
              </w:rPr>
              <w:t>Kerjasama dan Dukungan Pemeriksaan</w:t>
            </w:r>
            <w:r>
              <w:rPr>
                <w:rFonts w:ascii="Bookman Old Style" w:eastAsia="Batang" w:hAnsi="Bookman Old Style" w:cs="Arial"/>
                <w:color w:val="000000"/>
                <w:sz w:val="24"/>
                <w:szCs w:val="24"/>
                <w:lang w:val="id-ID"/>
              </w:rPr>
              <w:t xml:space="preserve"> </w:t>
            </w:r>
            <w:r w:rsidRPr="00E90445">
              <w:rPr>
                <w:rFonts w:ascii="Bookman Old Style" w:eastAsia="Batang" w:hAnsi="Bookman Old Style" w:cs="Arial"/>
                <w:color w:val="000000"/>
                <w:sz w:val="24"/>
                <w:szCs w:val="24"/>
              </w:rPr>
              <w:t xml:space="preserve">dengan </w:t>
            </w:r>
            <w:r w:rsidRPr="00E90445">
              <w:rPr>
                <w:rFonts w:ascii="Bookman Old Style" w:eastAsia="Times New Roman" w:hAnsi="Bookman Old Style" w:cs="Calibri"/>
                <w:color w:val="000000"/>
                <w:sz w:val="24"/>
                <w:szCs w:val="24"/>
                <w:lang w:val="id-ID"/>
              </w:rPr>
              <w:t>b</w:t>
            </w:r>
            <w:r>
              <w:rPr>
                <w:rFonts w:ascii="Bookman Old Style" w:eastAsia="Times New Roman" w:hAnsi="Bookman Old Style" w:cs="Calibri"/>
                <w:color w:val="000000"/>
                <w:sz w:val="24"/>
                <w:szCs w:val="24"/>
              </w:rPr>
              <w:t>enar</w:t>
            </w:r>
            <w:r w:rsidRPr="00E90445">
              <w:rPr>
                <w:rFonts w:ascii="Bookman Old Style" w:eastAsia="Batang" w:hAnsi="Bookman Old Style" w:cs="Arial"/>
                <w:color w:val="000000"/>
                <w:sz w:val="24"/>
                <w:szCs w:val="24"/>
              </w:rPr>
              <w:t>;</w:t>
            </w:r>
          </w:p>
          <w:p w14:paraId="36FFC424" w14:textId="3D1954DB" w:rsidR="00D36BAB" w:rsidRPr="009319FE" w:rsidRDefault="00D36BAB" w:rsidP="004B58B5">
            <w:pPr>
              <w:tabs>
                <w:tab w:val="left" w:pos="795"/>
              </w:tabs>
              <w:spacing w:after="0"/>
              <w:ind w:left="795" w:hanging="795"/>
              <w:jc w:val="both"/>
              <w:rPr>
                <w:rFonts w:ascii="Bookman Old Style" w:eastAsia="Batang" w:hAnsi="Bookman Old Style" w:cs="Arial"/>
                <w:color w:val="000000"/>
                <w:sz w:val="24"/>
                <w:szCs w:val="24"/>
                <w:lang w:val="id-ID"/>
              </w:rPr>
            </w:pPr>
            <w:r>
              <w:rPr>
                <w:rFonts w:ascii="Bookman Old Style" w:eastAsia="Times New Roman" w:hAnsi="Bookman Old Style" w:cs="Calibri"/>
                <w:sz w:val="24"/>
                <w:szCs w:val="24"/>
                <w:lang w:val="id-ID"/>
              </w:rPr>
              <w:t>8.4</w:t>
            </w:r>
            <w:r>
              <w:rPr>
                <w:rFonts w:ascii="Bookman Old Style" w:eastAsia="Times New Roman" w:hAnsi="Bookman Old Style" w:cs="Calibri"/>
                <w:sz w:val="24"/>
                <w:szCs w:val="24"/>
                <w:lang w:val="id-ID"/>
              </w:rPr>
              <w:tab/>
            </w:r>
            <w:r>
              <w:rPr>
                <w:rFonts w:ascii="Bookman Old Style" w:eastAsia="Batang" w:hAnsi="Bookman Old Style" w:cs="Arial"/>
                <w:color w:val="000000"/>
                <w:sz w:val="24"/>
                <w:szCs w:val="24"/>
                <w:lang w:val="id-ID"/>
              </w:rPr>
              <w:t xml:space="preserve">Menjelaskan Kebijakan Terkini terkait </w:t>
            </w:r>
            <w:r w:rsidR="004A3FB1">
              <w:rPr>
                <w:rFonts w:ascii="Bookman Old Style" w:eastAsia="Batang" w:hAnsi="Bookman Old Style" w:cs="Arial"/>
                <w:color w:val="000000"/>
                <w:sz w:val="24"/>
                <w:szCs w:val="24"/>
                <w:lang w:val="id-ID"/>
              </w:rPr>
              <w:t>Penagihan Pajak</w:t>
            </w:r>
            <w:r>
              <w:rPr>
                <w:rFonts w:ascii="Bookman Old Style" w:eastAsia="Batang" w:hAnsi="Bookman Old Style" w:cs="Arial"/>
                <w:color w:val="000000"/>
                <w:sz w:val="24"/>
                <w:szCs w:val="24"/>
                <w:lang w:val="id-ID"/>
              </w:rPr>
              <w:t xml:space="preserve"> </w:t>
            </w:r>
            <w:r w:rsidRPr="00E90445">
              <w:rPr>
                <w:rFonts w:ascii="Bookman Old Style" w:eastAsia="Batang" w:hAnsi="Bookman Old Style" w:cs="Arial"/>
                <w:color w:val="000000"/>
                <w:sz w:val="24"/>
                <w:szCs w:val="24"/>
              </w:rPr>
              <w:t xml:space="preserve">dengan </w:t>
            </w:r>
            <w:r w:rsidRPr="00E90445">
              <w:rPr>
                <w:rFonts w:ascii="Bookman Old Style" w:eastAsia="Times New Roman" w:hAnsi="Bookman Old Style" w:cs="Calibri"/>
                <w:color w:val="000000"/>
                <w:sz w:val="24"/>
                <w:szCs w:val="24"/>
                <w:lang w:val="id-ID"/>
              </w:rPr>
              <w:t>b</w:t>
            </w:r>
            <w:r>
              <w:rPr>
                <w:rFonts w:ascii="Bookman Old Style" w:eastAsia="Times New Roman" w:hAnsi="Bookman Old Style" w:cs="Calibri"/>
                <w:color w:val="000000"/>
                <w:sz w:val="24"/>
                <w:szCs w:val="24"/>
              </w:rPr>
              <w:t>enar</w:t>
            </w:r>
            <w:r w:rsidR="009319FE">
              <w:rPr>
                <w:rFonts w:ascii="Bookman Old Style" w:eastAsia="Times New Roman" w:hAnsi="Bookman Old Style" w:cs="Calibri"/>
                <w:color w:val="000000"/>
                <w:sz w:val="24"/>
                <w:szCs w:val="24"/>
                <w:lang w:val="id-ID"/>
              </w:rPr>
              <w:t>.</w:t>
            </w:r>
          </w:p>
          <w:p w14:paraId="71E28E67" w14:textId="77777777" w:rsidR="00540B06" w:rsidRDefault="00540B06" w:rsidP="004B58B5">
            <w:pPr>
              <w:tabs>
                <w:tab w:val="left" w:pos="795"/>
              </w:tabs>
              <w:spacing w:after="0"/>
              <w:jc w:val="both"/>
              <w:rPr>
                <w:rFonts w:ascii="Bookman Old Style" w:eastAsia="Batang" w:hAnsi="Bookman Old Style" w:cs="Arial"/>
                <w:color w:val="000000"/>
                <w:sz w:val="24"/>
                <w:szCs w:val="24"/>
              </w:rPr>
            </w:pPr>
          </w:p>
          <w:p w14:paraId="5EAB9CE8" w14:textId="7A0B239A" w:rsidR="00540B06" w:rsidRDefault="00540B06" w:rsidP="004B58B5">
            <w:pPr>
              <w:spacing w:after="0"/>
              <w:jc w:val="both"/>
              <w:rPr>
                <w:rFonts w:ascii="Bookman Old Style" w:eastAsia="Times New Roman" w:hAnsi="Bookman Old Style" w:cs="Calibri"/>
                <w:sz w:val="24"/>
                <w:szCs w:val="24"/>
                <w:lang w:val="id-ID"/>
              </w:rPr>
            </w:pPr>
            <w:r>
              <w:rPr>
                <w:rFonts w:ascii="Bookman Old Style" w:eastAsia="Batang" w:hAnsi="Bookman Old Style" w:cs="Arial"/>
                <w:color w:val="000000"/>
                <w:sz w:val="24"/>
                <w:szCs w:val="24"/>
                <w:lang w:val="id-ID"/>
              </w:rPr>
              <w:t xml:space="preserve">Menjelaskan </w:t>
            </w:r>
            <w:r>
              <w:rPr>
                <w:rFonts w:ascii="Bookman Old Style" w:eastAsia="Times New Roman" w:hAnsi="Bookman Old Style" w:cs="Calibri"/>
                <w:color w:val="000000"/>
                <w:sz w:val="24"/>
                <w:szCs w:val="24"/>
                <w:lang w:val="id-ID"/>
              </w:rPr>
              <w:t>Kebijakan Terkini terkait Ekstensifikasi dan Penilaian Pajak</w:t>
            </w:r>
            <w:r w:rsidRPr="00E90445">
              <w:rPr>
                <w:rFonts w:ascii="Bookman Old Style" w:eastAsia="Batang" w:hAnsi="Bookman Old Style" w:cs="Arial"/>
                <w:color w:val="000000"/>
                <w:sz w:val="24"/>
                <w:szCs w:val="24"/>
              </w:rPr>
              <w:t xml:space="preserve"> dengan </w:t>
            </w:r>
            <w:r w:rsidRPr="00E90445">
              <w:rPr>
                <w:rFonts w:ascii="Bookman Old Style" w:eastAsia="Times New Roman" w:hAnsi="Bookman Old Style" w:cs="Calibri"/>
                <w:color w:val="000000"/>
                <w:sz w:val="24"/>
                <w:szCs w:val="24"/>
                <w:lang w:val="id-ID"/>
              </w:rPr>
              <w:t>b</w:t>
            </w:r>
            <w:r>
              <w:rPr>
                <w:rFonts w:ascii="Bookman Old Style" w:eastAsia="Times New Roman" w:hAnsi="Bookman Old Style" w:cs="Calibri"/>
                <w:color w:val="000000"/>
                <w:sz w:val="24"/>
                <w:szCs w:val="24"/>
              </w:rPr>
              <w:t>enar</w:t>
            </w:r>
            <w:r>
              <w:rPr>
                <w:rFonts w:ascii="Bookman Old Style" w:eastAsia="Times New Roman" w:hAnsi="Bookman Old Style" w:cs="Calibri"/>
                <w:color w:val="000000"/>
                <w:sz w:val="24"/>
                <w:szCs w:val="24"/>
                <w:lang w:val="id-ID"/>
              </w:rPr>
              <w:t>;</w:t>
            </w:r>
          </w:p>
          <w:p w14:paraId="78AF471F" w14:textId="397715FA" w:rsidR="00540B06" w:rsidRDefault="00540B06" w:rsidP="004B58B5">
            <w:pPr>
              <w:tabs>
                <w:tab w:val="left" w:pos="795"/>
              </w:tabs>
              <w:spacing w:after="0"/>
              <w:ind w:left="795" w:hanging="795"/>
              <w:jc w:val="both"/>
              <w:rPr>
                <w:rFonts w:ascii="Bookman Old Style" w:eastAsia="Batang" w:hAnsi="Bookman Old Style" w:cs="Arial"/>
                <w:color w:val="000000"/>
                <w:sz w:val="24"/>
                <w:szCs w:val="24"/>
              </w:rPr>
            </w:pPr>
            <w:r>
              <w:rPr>
                <w:rFonts w:ascii="Bookman Old Style" w:eastAsia="Times New Roman" w:hAnsi="Bookman Old Style" w:cs="Calibri"/>
                <w:sz w:val="24"/>
                <w:szCs w:val="24"/>
                <w:lang w:val="id-ID"/>
              </w:rPr>
              <w:t>9.1</w:t>
            </w:r>
            <w:r>
              <w:rPr>
                <w:rFonts w:ascii="Bookman Old Style" w:eastAsia="Times New Roman" w:hAnsi="Bookman Old Style" w:cs="Calibri"/>
                <w:sz w:val="24"/>
                <w:szCs w:val="24"/>
                <w:lang w:val="id-ID"/>
              </w:rPr>
              <w:tab/>
            </w:r>
            <w:r>
              <w:rPr>
                <w:rFonts w:ascii="Bookman Old Style" w:eastAsia="Batang" w:hAnsi="Bookman Old Style" w:cs="Arial"/>
                <w:color w:val="000000"/>
                <w:sz w:val="24"/>
                <w:szCs w:val="24"/>
                <w:lang w:val="id-ID"/>
              </w:rPr>
              <w:t>Menjelaskan Kebijakan Terkini terkait Perencanaan</w:t>
            </w:r>
            <w:r w:rsidR="00C817E2">
              <w:rPr>
                <w:rFonts w:ascii="Bookman Old Style" w:eastAsia="Batang" w:hAnsi="Bookman Old Style" w:cs="Arial"/>
                <w:color w:val="000000"/>
                <w:sz w:val="24"/>
                <w:szCs w:val="24"/>
                <w:lang w:val="id-ID"/>
              </w:rPr>
              <w:t xml:space="preserve">, </w:t>
            </w:r>
            <w:r>
              <w:rPr>
                <w:rFonts w:ascii="Bookman Old Style" w:eastAsia="Batang" w:hAnsi="Bookman Old Style" w:cs="Arial"/>
                <w:color w:val="000000"/>
                <w:sz w:val="24"/>
                <w:szCs w:val="24"/>
                <w:lang w:val="id-ID"/>
              </w:rPr>
              <w:t xml:space="preserve">Teknik </w:t>
            </w:r>
            <w:r w:rsidR="00C817E2">
              <w:rPr>
                <w:rFonts w:ascii="Bookman Old Style" w:eastAsia="Batang" w:hAnsi="Bookman Old Style" w:cs="Arial"/>
                <w:color w:val="000000"/>
                <w:sz w:val="24"/>
                <w:szCs w:val="24"/>
                <w:lang w:val="id-ID"/>
              </w:rPr>
              <w:t>dan Evaluasi Ekstensifikasi Pajak</w:t>
            </w:r>
            <w:r>
              <w:rPr>
                <w:rFonts w:ascii="Bookman Old Style" w:eastAsia="Batang" w:hAnsi="Bookman Old Style" w:cs="Arial"/>
                <w:color w:val="000000"/>
                <w:sz w:val="24"/>
                <w:szCs w:val="24"/>
                <w:lang w:val="id-ID"/>
              </w:rPr>
              <w:t xml:space="preserve"> </w:t>
            </w:r>
            <w:r w:rsidRPr="00E90445">
              <w:rPr>
                <w:rFonts w:ascii="Bookman Old Style" w:eastAsia="Batang" w:hAnsi="Bookman Old Style" w:cs="Arial"/>
                <w:color w:val="000000"/>
                <w:sz w:val="24"/>
                <w:szCs w:val="24"/>
              </w:rPr>
              <w:t xml:space="preserve">dengan </w:t>
            </w:r>
            <w:r w:rsidRPr="00E90445">
              <w:rPr>
                <w:rFonts w:ascii="Bookman Old Style" w:eastAsia="Times New Roman" w:hAnsi="Bookman Old Style" w:cs="Calibri"/>
                <w:color w:val="000000"/>
                <w:sz w:val="24"/>
                <w:szCs w:val="24"/>
                <w:lang w:val="id-ID"/>
              </w:rPr>
              <w:t>b</w:t>
            </w:r>
            <w:r>
              <w:rPr>
                <w:rFonts w:ascii="Bookman Old Style" w:eastAsia="Times New Roman" w:hAnsi="Bookman Old Style" w:cs="Calibri"/>
                <w:color w:val="000000"/>
                <w:sz w:val="24"/>
                <w:szCs w:val="24"/>
              </w:rPr>
              <w:t>enar</w:t>
            </w:r>
            <w:r w:rsidRPr="00E90445">
              <w:rPr>
                <w:rFonts w:ascii="Bookman Old Style" w:eastAsia="Batang" w:hAnsi="Bookman Old Style" w:cs="Arial"/>
                <w:color w:val="000000"/>
                <w:sz w:val="24"/>
                <w:szCs w:val="24"/>
              </w:rPr>
              <w:t>;</w:t>
            </w:r>
          </w:p>
          <w:p w14:paraId="77485E1B" w14:textId="63329712" w:rsidR="00540B06" w:rsidRDefault="00540B06" w:rsidP="004B58B5">
            <w:pPr>
              <w:tabs>
                <w:tab w:val="left" w:pos="795"/>
              </w:tabs>
              <w:spacing w:after="0"/>
              <w:ind w:left="795" w:hanging="795"/>
              <w:jc w:val="both"/>
              <w:rPr>
                <w:rFonts w:ascii="Bookman Old Style" w:eastAsia="Batang" w:hAnsi="Bookman Old Style" w:cs="Arial"/>
                <w:color w:val="000000"/>
                <w:sz w:val="24"/>
                <w:szCs w:val="24"/>
              </w:rPr>
            </w:pPr>
            <w:r>
              <w:rPr>
                <w:rFonts w:ascii="Bookman Old Style" w:eastAsia="Times New Roman" w:hAnsi="Bookman Old Style" w:cs="Calibri"/>
                <w:sz w:val="24"/>
                <w:szCs w:val="24"/>
                <w:lang w:val="id-ID"/>
              </w:rPr>
              <w:t>9.2</w:t>
            </w:r>
            <w:r>
              <w:rPr>
                <w:rFonts w:ascii="Bookman Old Style" w:eastAsia="Times New Roman" w:hAnsi="Bookman Old Style" w:cs="Calibri"/>
                <w:sz w:val="24"/>
                <w:szCs w:val="24"/>
                <w:lang w:val="id-ID"/>
              </w:rPr>
              <w:tab/>
            </w:r>
            <w:r>
              <w:rPr>
                <w:rFonts w:ascii="Bookman Old Style" w:eastAsia="Batang" w:hAnsi="Bookman Old Style" w:cs="Arial"/>
                <w:color w:val="000000"/>
                <w:sz w:val="24"/>
                <w:szCs w:val="24"/>
                <w:lang w:val="id-ID"/>
              </w:rPr>
              <w:t xml:space="preserve">Menjelaskan Kebijakan Terkini terkait </w:t>
            </w:r>
            <w:r w:rsidR="00C817E2">
              <w:rPr>
                <w:rFonts w:ascii="Bookman Old Style" w:eastAsia="Batang" w:hAnsi="Bookman Old Style" w:cs="Arial"/>
                <w:color w:val="000000"/>
                <w:sz w:val="24"/>
                <w:szCs w:val="24"/>
                <w:lang w:val="id-ID"/>
              </w:rPr>
              <w:t>Perencanaan Pendataan dan Pemetaan</w:t>
            </w:r>
            <w:r>
              <w:rPr>
                <w:rFonts w:ascii="Bookman Old Style" w:eastAsia="Batang" w:hAnsi="Bookman Old Style" w:cs="Arial"/>
                <w:color w:val="000000"/>
                <w:sz w:val="24"/>
                <w:szCs w:val="24"/>
                <w:lang w:val="id-ID"/>
              </w:rPr>
              <w:t xml:space="preserve"> </w:t>
            </w:r>
            <w:r w:rsidRPr="00E90445">
              <w:rPr>
                <w:rFonts w:ascii="Bookman Old Style" w:eastAsia="Batang" w:hAnsi="Bookman Old Style" w:cs="Arial"/>
                <w:color w:val="000000"/>
                <w:sz w:val="24"/>
                <w:szCs w:val="24"/>
              </w:rPr>
              <w:t xml:space="preserve">dengan </w:t>
            </w:r>
            <w:r w:rsidRPr="00E90445">
              <w:rPr>
                <w:rFonts w:ascii="Bookman Old Style" w:eastAsia="Times New Roman" w:hAnsi="Bookman Old Style" w:cs="Calibri"/>
                <w:color w:val="000000"/>
                <w:sz w:val="24"/>
                <w:szCs w:val="24"/>
                <w:lang w:val="id-ID"/>
              </w:rPr>
              <w:t>b</w:t>
            </w:r>
            <w:r>
              <w:rPr>
                <w:rFonts w:ascii="Bookman Old Style" w:eastAsia="Times New Roman" w:hAnsi="Bookman Old Style" w:cs="Calibri"/>
                <w:color w:val="000000"/>
                <w:sz w:val="24"/>
                <w:szCs w:val="24"/>
              </w:rPr>
              <w:t>enar</w:t>
            </w:r>
            <w:r w:rsidRPr="00E90445">
              <w:rPr>
                <w:rFonts w:ascii="Bookman Old Style" w:eastAsia="Batang" w:hAnsi="Bookman Old Style" w:cs="Arial"/>
                <w:color w:val="000000"/>
                <w:sz w:val="24"/>
                <w:szCs w:val="24"/>
              </w:rPr>
              <w:t>;</w:t>
            </w:r>
          </w:p>
          <w:p w14:paraId="2E4F16BD" w14:textId="5C888C63" w:rsidR="00540B06" w:rsidRPr="009319FE" w:rsidRDefault="00540B06" w:rsidP="004B58B5">
            <w:pPr>
              <w:tabs>
                <w:tab w:val="left" w:pos="795"/>
              </w:tabs>
              <w:spacing w:after="0"/>
              <w:ind w:left="795" w:hanging="795"/>
              <w:jc w:val="both"/>
              <w:rPr>
                <w:rFonts w:ascii="Bookman Old Style" w:eastAsia="Batang" w:hAnsi="Bookman Old Style" w:cs="Arial"/>
                <w:color w:val="000000"/>
                <w:sz w:val="24"/>
                <w:szCs w:val="24"/>
                <w:lang w:val="id-ID"/>
              </w:rPr>
            </w:pPr>
            <w:r>
              <w:rPr>
                <w:rFonts w:ascii="Bookman Old Style" w:eastAsia="Times New Roman" w:hAnsi="Bookman Old Style" w:cs="Calibri"/>
                <w:sz w:val="24"/>
                <w:szCs w:val="24"/>
                <w:lang w:val="id-ID"/>
              </w:rPr>
              <w:lastRenderedPageBreak/>
              <w:t>9.3</w:t>
            </w:r>
            <w:r>
              <w:rPr>
                <w:rFonts w:ascii="Bookman Old Style" w:eastAsia="Times New Roman" w:hAnsi="Bookman Old Style" w:cs="Calibri"/>
                <w:sz w:val="24"/>
                <w:szCs w:val="24"/>
                <w:lang w:val="id-ID"/>
              </w:rPr>
              <w:tab/>
            </w:r>
            <w:r>
              <w:rPr>
                <w:rFonts w:ascii="Bookman Old Style" w:eastAsia="Batang" w:hAnsi="Bookman Old Style" w:cs="Arial"/>
                <w:color w:val="000000"/>
                <w:sz w:val="24"/>
                <w:szCs w:val="24"/>
                <w:lang w:val="id-ID"/>
              </w:rPr>
              <w:t xml:space="preserve">Menjelaskan Kebijakan Terkini terkait </w:t>
            </w:r>
            <w:r w:rsidR="00190A4F">
              <w:rPr>
                <w:rFonts w:ascii="Bookman Old Style" w:eastAsia="Batang" w:hAnsi="Bookman Old Style" w:cs="Arial"/>
                <w:color w:val="000000"/>
                <w:sz w:val="24"/>
                <w:szCs w:val="24"/>
                <w:lang w:val="id-ID"/>
              </w:rPr>
              <w:t xml:space="preserve">Penilaian Individu Perkebunan, Perhutanan, Pertambangan, Individu Komersial dan Objek Khusus </w:t>
            </w:r>
            <w:r w:rsidRPr="00E90445">
              <w:rPr>
                <w:rFonts w:ascii="Bookman Old Style" w:eastAsia="Batang" w:hAnsi="Bookman Old Style" w:cs="Arial"/>
                <w:color w:val="000000"/>
                <w:sz w:val="24"/>
                <w:szCs w:val="24"/>
              </w:rPr>
              <w:t xml:space="preserve">dengan </w:t>
            </w:r>
            <w:r w:rsidRPr="00E90445">
              <w:rPr>
                <w:rFonts w:ascii="Bookman Old Style" w:eastAsia="Times New Roman" w:hAnsi="Bookman Old Style" w:cs="Calibri"/>
                <w:color w:val="000000"/>
                <w:sz w:val="24"/>
                <w:szCs w:val="24"/>
                <w:lang w:val="id-ID"/>
              </w:rPr>
              <w:t>b</w:t>
            </w:r>
            <w:r>
              <w:rPr>
                <w:rFonts w:ascii="Bookman Old Style" w:eastAsia="Times New Roman" w:hAnsi="Bookman Old Style" w:cs="Calibri"/>
                <w:color w:val="000000"/>
                <w:sz w:val="24"/>
                <w:szCs w:val="24"/>
              </w:rPr>
              <w:t>enar</w:t>
            </w:r>
            <w:r w:rsidR="009319FE">
              <w:rPr>
                <w:rFonts w:ascii="Bookman Old Style" w:eastAsia="Times New Roman" w:hAnsi="Bookman Old Style" w:cs="Calibri"/>
                <w:color w:val="000000"/>
                <w:sz w:val="24"/>
                <w:szCs w:val="24"/>
                <w:lang w:val="id-ID"/>
              </w:rPr>
              <w:t>.</w:t>
            </w:r>
          </w:p>
          <w:p w14:paraId="2B281DEA" w14:textId="534DDD07" w:rsidR="00540B06" w:rsidRDefault="00540B06" w:rsidP="004B58B5">
            <w:pPr>
              <w:tabs>
                <w:tab w:val="left" w:pos="795"/>
              </w:tabs>
              <w:spacing w:after="0"/>
              <w:jc w:val="both"/>
              <w:rPr>
                <w:rFonts w:ascii="Bookman Old Style" w:eastAsia="Batang" w:hAnsi="Bookman Old Style" w:cs="Arial"/>
                <w:color w:val="000000"/>
                <w:sz w:val="24"/>
                <w:szCs w:val="24"/>
              </w:rPr>
            </w:pPr>
          </w:p>
          <w:p w14:paraId="69655D4F" w14:textId="77847390" w:rsidR="00EC1054" w:rsidRDefault="00EC1054" w:rsidP="004B58B5">
            <w:pPr>
              <w:spacing w:after="0"/>
              <w:jc w:val="both"/>
              <w:rPr>
                <w:rFonts w:ascii="Bookman Old Style" w:eastAsia="Times New Roman" w:hAnsi="Bookman Old Style" w:cs="Calibri"/>
                <w:sz w:val="24"/>
                <w:szCs w:val="24"/>
                <w:lang w:val="id-ID"/>
              </w:rPr>
            </w:pPr>
            <w:r>
              <w:rPr>
                <w:rFonts w:ascii="Bookman Old Style" w:eastAsia="Batang" w:hAnsi="Bookman Old Style" w:cs="Arial"/>
                <w:color w:val="000000"/>
                <w:sz w:val="24"/>
                <w:szCs w:val="24"/>
                <w:lang w:val="id-ID"/>
              </w:rPr>
              <w:t xml:space="preserve">Menjelaskan </w:t>
            </w:r>
            <w:r>
              <w:rPr>
                <w:rFonts w:ascii="Bookman Old Style" w:eastAsia="Times New Roman" w:hAnsi="Bookman Old Style" w:cs="Calibri"/>
                <w:color w:val="000000"/>
                <w:sz w:val="24"/>
                <w:szCs w:val="24"/>
                <w:lang w:val="id-ID"/>
              </w:rPr>
              <w:t xml:space="preserve">Kebijakan Terkini terkait </w:t>
            </w:r>
            <w:r>
              <w:rPr>
                <w:rFonts w:ascii="Bookman Old Style" w:hAnsi="Bookman Old Style" w:cs="Calibri"/>
                <w:color w:val="000000"/>
                <w:sz w:val="24"/>
                <w:szCs w:val="24"/>
                <w:lang w:val="id-ID"/>
              </w:rPr>
              <w:t xml:space="preserve">Potensi, Kepatuhan, dan Penerimaan Pajak </w:t>
            </w:r>
            <w:r w:rsidRPr="00E90445">
              <w:rPr>
                <w:rFonts w:ascii="Bookman Old Style" w:eastAsia="Batang" w:hAnsi="Bookman Old Style" w:cs="Arial"/>
                <w:color w:val="000000"/>
                <w:sz w:val="24"/>
                <w:szCs w:val="24"/>
              </w:rPr>
              <w:t xml:space="preserve">dengan </w:t>
            </w:r>
            <w:r w:rsidRPr="00E90445">
              <w:rPr>
                <w:rFonts w:ascii="Bookman Old Style" w:eastAsia="Times New Roman" w:hAnsi="Bookman Old Style" w:cs="Calibri"/>
                <w:color w:val="000000"/>
                <w:sz w:val="24"/>
                <w:szCs w:val="24"/>
                <w:lang w:val="id-ID"/>
              </w:rPr>
              <w:t>b</w:t>
            </w:r>
            <w:r>
              <w:rPr>
                <w:rFonts w:ascii="Bookman Old Style" w:eastAsia="Times New Roman" w:hAnsi="Bookman Old Style" w:cs="Calibri"/>
                <w:color w:val="000000"/>
                <w:sz w:val="24"/>
                <w:szCs w:val="24"/>
              </w:rPr>
              <w:t>enar</w:t>
            </w:r>
            <w:r>
              <w:rPr>
                <w:rFonts w:ascii="Bookman Old Style" w:eastAsia="Times New Roman" w:hAnsi="Bookman Old Style" w:cs="Calibri"/>
                <w:color w:val="000000"/>
                <w:sz w:val="24"/>
                <w:szCs w:val="24"/>
                <w:lang w:val="id-ID"/>
              </w:rPr>
              <w:t>;</w:t>
            </w:r>
          </w:p>
          <w:p w14:paraId="70B99782" w14:textId="1645F6C2" w:rsidR="00EC1054" w:rsidRDefault="002104DB" w:rsidP="004B58B5">
            <w:pPr>
              <w:tabs>
                <w:tab w:val="left" w:pos="795"/>
              </w:tabs>
              <w:spacing w:after="0"/>
              <w:ind w:left="795" w:hanging="795"/>
              <w:jc w:val="both"/>
              <w:rPr>
                <w:rFonts w:ascii="Bookman Old Style" w:eastAsia="Batang" w:hAnsi="Bookman Old Style" w:cs="Arial"/>
                <w:color w:val="000000"/>
                <w:sz w:val="24"/>
                <w:szCs w:val="24"/>
              </w:rPr>
            </w:pPr>
            <w:r>
              <w:rPr>
                <w:rFonts w:ascii="Bookman Old Style" w:eastAsia="Times New Roman" w:hAnsi="Bookman Old Style" w:cs="Calibri"/>
                <w:sz w:val="24"/>
                <w:szCs w:val="24"/>
                <w:lang w:val="id-ID"/>
              </w:rPr>
              <w:t>10</w:t>
            </w:r>
            <w:r w:rsidR="00EC1054">
              <w:rPr>
                <w:rFonts w:ascii="Bookman Old Style" w:eastAsia="Times New Roman" w:hAnsi="Bookman Old Style" w:cs="Calibri"/>
                <w:sz w:val="24"/>
                <w:szCs w:val="24"/>
                <w:lang w:val="id-ID"/>
              </w:rPr>
              <w:t>.1</w:t>
            </w:r>
            <w:r w:rsidR="00EC1054">
              <w:rPr>
                <w:rFonts w:ascii="Bookman Old Style" w:eastAsia="Times New Roman" w:hAnsi="Bookman Old Style" w:cs="Calibri"/>
                <w:sz w:val="24"/>
                <w:szCs w:val="24"/>
                <w:lang w:val="id-ID"/>
              </w:rPr>
              <w:tab/>
            </w:r>
            <w:r w:rsidR="00EC1054">
              <w:rPr>
                <w:rFonts w:ascii="Bookman Old Style" w:eastAsia="Batang" w:hAnsi="Bookman Old Style" w:cs="Arial"/>
                <w:color w:val="000000"/>
                <w:sz w:val="24"/>
                <w:szCs w:val="24"/>
                <w:lang w:val="id-ID"/>
              </w:rPr>
              <w:t xml:space="preserve">Menjelaskan Kebijakan Terkini terkait Potensi Perpajakan Industri, Perdagangan, dan Jasa dan Dampak Kebijakan </w:t>
            </w:r>
            <w:r w:rsidR="00EC1054" w:rsidRPr="00E90445">
              <w:rPr>
                <w:rFonts w:ascii="Bookman Old Style" w:eastAsia="Batang" w:hAnsi="Bookman Old Style" w:cs="Arial"/>
                <w:color w:val="000000"/>
                <w:sz w:val="24"/>
                <w:szCs w:val="24"/>
              </w:rPr>
              <w:t xml:space="preserve">dengan </w:t>
            </w:r>
            <w:r w:rsidR="00EC1054" w:rsidRPr="00E90445">
              <w:rPr>
                <w:rFonts w:ascii="Bookman Old Style" w:eastAsia="Times New Roman" w:hAnsi="Bookman Old Style" w:cs="Calibri"/>
                <w:color w:val="000000"/>
                <w:sz w:val="24"/>
                <w:szCs w:val="24"/>
                <w:lang w:val="id-ID"/>
              </w:rPr>
              <w:t>b</w:t>
            </w:r>
            <w:r w:rsidR="00EC1054">
              <w:rPr>
                <w:rFonts w:ascii="Bookman Old Style" w:eastAsia="Times New Roman" w:hAnsi="Bookman Old Style" w:cs="Calibri"/>
                <w:color w:val="000000"/>
                <w:sz w:val="24"/>
                <w:szCs w:val="24"/>
              </w:rPr>
              <w:t>enar</w:t>
            </w:r>
            <w:r w:rsidR="00EC1054" w:rsidRPr="00E90445">
              <w:rPr>
                <w:rFonts w:ascii="Bookman Old Style" w:eastAsia="Batang" w:hAnsi="Bookman Old Style" w:cs="Arial"/>
                <w:color w:val="000000"/>
                <w:sz w:val="24"/>
                <w:szCs w:val="24"/>
              </w:rPr>
              <w:t>;</w:t>
            </w:r>
          </w:p>
          <w:p w14:paraId="1AF64114" w14:textId="41933A94" w:rsidR="00EC1054" w:rsidRDefault="002104DB" w:rsidP="004B58B5">
            <w:pPr>
              <w:tabs>
                <w:tab w:val="left" w:pos="795"/>
              </w:tabs>
              <w:spacing w:after="0"/>
              <w:ind w:left="795" w:hanging="795"/>
              <w:jc w:val="both"/>
              <w:rPr>
                <w:rFonts w:ascii="Bookman Old Style" w:eastAsia="Batang" w:hAnsi="Bookman Old Style" w:cs="Arial"/>
                <w:color w:val="000000"/>
                <w:sz w:val="24"/>
                <w:szCs w:val="24"/>
              </w:rPr>
            </w:pPr>
            <w:r>
              <w:rPr>
                <w:rFonts w:ascii="Bookman Old Style" w:eastAsia="Times New Roman" w:hAnsi="Bookman Old Style" w:cs="Calibri"/>
                <w:sz w:val="24"/>
                <w:szCs w:val="24"/>
                <w:lang w:val="id-ID"/>
              </w:rPr>
              <w:t>10</w:t>
            </w:r>
            <w:r w:rsidR="00EC1054">
              <w:rPr>
                <w:rFonts w:ascii="Bookman Old Style" w:eastAsia="Times New Roman" w:hAnsi="Bookman Old Style" w:cs="Calibri"/>
                <w:sz w:val="24"/>
                <w:szCs w:val="24"/>
                <w:lang w:val="id-ID"/>
              </w:rPr>
              <w:t>.2</w:t>
            </w:r>
            <w:r w:rsidR="00EC1054">
              <w:rPr>
                <w:rFonts w:ascii="Bookman Old Style" w:eastAsia="Times New Roman" w:hAnsi="Bookman Old Style" w:cs="Calibri"/>
                <w:sz w:val="24"/>
                <w:szCs w:val="24"/>
                <w:lang w:val="id-ID"/>
              </w:rPr>
              <w:tab/>
            </w:r>
            <w:r w:rsidR="00EC1054">
              <w:rPr>
                <w:rFonts w:ascii="Bookman Old Style" w:eastAsia="Batang" w:hAnsi="Bookman Old Style" w:cs="Arial"/>
                <w:color w:val="000000"/>
                <w:sz w:val="24"/>
                <w:szCs w:val="24"/>
                <w:lang w:val="id-ID"/>
              </w:rPr>
              <w:t xml:space="preserve">Menjelaskan Kebijakan Terkini terkait Kepatuhan Wajib Pajak dan Pemantauan </w:t>
            </w:r>
            <w:r w:rsidR="00EC1054" w:rsidRPr="00E90445">
              <w:rPr>
                <w:rFonts w:ascii="Bookman Old Style" w:eastAsia="Batang" w:hAnsi="Bookman Old Style" w:cs="Arial"/>
                <w:color w:val="000000"/>
                <w:sz w:val="24"/>
                <w:szCs w:val="24"/>
              </w:rPr>
              <w:t xml:space="preserve">dengan </w:t>
            </w:r>
            <w:r w:rsidR="00EC1054" w:rsidRPr="00E90445">
              <w:rPr>
                <w:rFonts w:ascii="Bookman Old Style" w:eastAsia="Times New Roman" w:hAnsi="Bookman Old Style" w:cs="Calibri"/>
                <w:color w:val="000000"/>
                <w:sz w:val="24"/>
                <w:szCs w:val="24"/>
                <w:lang w:val="id-ID"/>
              </w:rPr>
              <w:t>b</w:t>
            </w:r>
            <w:r w:rsidR="00EC1054">
              <w:rPr>
                <w:rFonts w:ascii="Bookman Old Style" w:eastAsia="Times New Roman" w:hAnsi="Bookman Old Style" w:cs="Calibri"/>
                <w:color w:val="000000"/>
                <w:sz w:val="24"/>
                <w:szCs w:val="24"/>
              </w:rPr>
              <w:t>enar</w:t>
            </w:r>
            <w:r w:rsidR="00EC1054" w:rsidRPr="00E90445">
              <w:rPr>
                <w:rFonts w:ascii="Bookman Old Style" w:eastAsia="Batang" w:hAnsi="Bookman Old Style" w:cs="Arial"/>
                <w:color w:val="000000"/>
                <w:sz w:val="24"/>
                <w:szCs w:val="24"/>
              </w:rPr>
              <w:t>;</w:t>
            </w:r>
          </w:p>
          <w:p w14:paraId="742B50A3" w14:textId="46268526" w:rsidR="00EC1054" w:rsidRDefault="002104DB" w:rsidP="004B58B5">
            <w:pPr>
              <w:tabs>
                <w:tab w:val="left" w:pos="795"/>
              </w:tabs>
              <w:spacing w:after="0"/>
              <w:ind w:left="795" w:hanging="795"/>
              <w:jc w:val="both"/>
              <w:rPr>
                <w:rFonts w:ascii="Bookman Old Style" w:eastAsia="Batang" w:hAnsi="Bookman Old Style" w:cs="Arial"/>
                <w:color w:val="000000"/>
                <w:sz w:val="24"/>
                <w:szCs w:val="24"/>
              </w:rPr>
            </w:pPr>
            <w:r>
              <w:rPr>
                <w:rFonts w:ascii="Bookman Old Style" w:eastAsia="Times New Roman" w:hAnsi="Bookman Old Style" w:cs="Calibri"/>
                <w:sz w:val="24"/>
                <w:szCs w:val="24"/>
                <w:lang w:val="id-ID"/>
              </w:rPr>
              <w:t>10</w:t>
            </w:r>
            <w:r w:rsidR="00EC1054">
              <w:rPr>
                <w:rFonts w:ascii="Bookman Old Style" w:eastAsia="Times New Roman" w:hAnsi="Bookman Old Style" w:cs="Calibri"/>
                <w:sz w:val="24"/>
                <w:szCs w:val="24"/>
                <w:lang w:val="id-ID"/>
              </w:rPr>
              <w:t>.3</w:t>
            </w:r>
            <w:r w:rsidR="00EC1054">
              <w:rPr>
                <w:rFonts w:ascii="Bookman Old Style" w:eastAsia="Times New Roman" w:hAnsi="Bookman Old Style" w:cs="Calibri"/>
                <w:sz w:val="24"/>
                <w:szCs w:val="24"/>
                <w:lang w:val="id-ID"/>
              </w:rPr>
              <w:tab/>
            </w:r>
            <w:r w:rsidR="00EC1054">
              <w:rPr>
                <w:rFonts w:ascii="Bookman Old Style" w:eastAsia="Batang" w:hAnsi="Bookman Old Style" w:cs="Arial"/>
                <w:color w:val="000000"/>
                <w:sz w:val="24"/>
                <w:szCs w:val="24"/>
                <w:lang w:val="id-ID"/>
              </w:rPr>
              <w:t xml:space="preserve">Menjelaskan Kebijakan Terkini terkait Administrasi dan Evaluasi Penerimaan </w:t>
            </w:r>
            <w:r w:rsidR="00EC1054" w:rsidRPr="00E90445">
              <w:rPr>
                <w:rFonts w:ascii="Bookman Old Style" w:eastAsia="Batang" w:hAnsi="Bookman Old Style" w:cs="Arial"/>
                <w:color w:val="000000"/>
                <w:sz w:val="24"/>
                <w:szCs w:val="24"/>
              </w:rPr>
              <w:t xml:space="preserve">dengan </w:t>
            </w:r>
            <w:r w:rsidR="00EC1054" w:rsidRPr="00E90445">
              <w:rPr>
                <w:rFonts w:ascii="Bookman Old Style" w:eastAsia="Times New Roman" w:hAnsi="Bookman Old Style" w:cs="Calibri"/>
                <w:color w:val="000000"/>
                <w:sz w:val="24"/>
                <w:szCs w:val="24"/>
                <w:lang w:val="id-ID"/>
              </w:rPr>
              <w:t>b</w:t>
            </w:r>
            <w:r w:rsidR="00EC1054">
              <w:rPr>
                <w:rFonts w:ascii="Bookman Old Style" w:eastAsia="Times New Roman" w:hAnsi="Bookman Old Style" w:cs="Calibri"/>
                <w:color w:val="000000"/>
                <w:sz w:val="24"/>
                <w:szCs w:val="24"/>
              </w:rPr>
              <w:t>enar</w:t>
            </w:r>
            <w:r w:rsidR="00EC1054" w:rsidRPr="00E90445">
              <w:rPr>
                <w:rFonts w:ascii="Bookman Old Style" w:eastAsia="Batang" w:hAnsi="Bookman Old Style" w:cs="Arial"/>
                <w:color w:val="000000"/>
                <w:sz w:val="24"/>
                <w:szCs w:val="24"/>
              </w:rPr>
              <w:t>;</w:t>
            </w:r>
          </w:p>
          <w:p w14:paraId="4E7EC6B5" w14:textId="4A08499C" w:rsidR="002104DB" w:rsidRPr="009319FE" w:rsidRDefault="002104DB" w:rsidP="004B58B5">
            <w:pPr>
              <w:tabs>
                <w:tab w:val="left" w:pos="795"/>
              </w:tabs>
              <w:spacing w:after="0"/>
              <w:ind w:left="795" w:hanging="795"/>
              <w:jc w:val="both"/>
              <w:rPr>
                <w:rFonts w:ascii="Bookman Old Style" w:eastAsia="Batang" w:hAnsi="Bookman Old Style" w:cs="Arial"/>
                <w:color w:val="000000"/>
                <w:sz w:val="24"/>
                <w:szCs w:val="24"/>
                <w:lang w:val="id-ID"/>
              </w:rPr>
            </w:pPr>
            <w:r>
              <w:rPr>
                <w:rFonts w:ascii="Bookman Old Style" w:eastAsia="Times New Roman" w:hAnsi="Bookman Old Style" w:cs="Calibri"/>
                <w:sz w:val="24"/>
                <w:szCs w:val="24"/>
                <w:lang w:val="id-ID"/>
              </w:rPr>
              <w:t>10.4</w:t>
            </w:r>
            <w:r>
              <w:rPr>
                <w:rFonts w:ascii="Bookman Old Style" w:eastAsia="Times New Roman" w:hAnsi="Bookman Old Style" w:cs="Calibri"/>
                <w:sz w:val="24"/>
                <w:szCs w:val="24"/>
                <w:lang w:val="id-ID"/>
              </w:rPr>
              <w:tab/>
            </w:r>
            <w:r>
              <w:rPr>
                <w:rFonts w:ascii="Bookman Old Style" w:eastAsia="Batang" w:hAnsi="Bookman Old Style" w:cs="Arial"/>
                <w:color w:val="000000"/>
                <w:sz w:val="24"/>
                <w:szCs w:val="24"/>
                <w:lang w:val="id-ID"/>
              </w:rPr>
              <w:t xml:space="preserve">Menjelaskan Kebijakan Terkini terkait Aplikasi Manajemen Risiko Kepatuhan </w:t>
            </w:r>
            <w:r w:rsidRPr="002104DB">
              <w:rPr>
                <w:rFonts w:ascii="Bookman Old Style" w:eastAsia="Batang" w:hAnsi="Bookman Old Style" w:cs="Arial"/>
                <w:i/>
                <w:color w:val="000000"/>
                <w:sz w:val="24"/>
                <w:szCs w:val="24"/>
                <w:lang w:val="id-ID"/>
              </w:rPr>
              <w:t>(Compliance Risk Management)</w:t>
            </w:r>
            <w:r>
              <w:rPr>
                <w:rFonts w:ascii="Bookman Old Style" w:eastAsia="Batang" w:hAnsi="Bookman Old Style" w:cs="Arial"/>
                <w:color w:val="000000"/>
                <w:sz w:val="24"/>
                <w:szCs w:val="24"/>
                <w:lang w:val="id-ID"/>
              </w:rPr>
              <w:t xml:space="preserve"> </w:t>
            </w:r>
            <w:r w:rsidRPr="00E90445">
              <w:rPr>
                <w:rFonts w:ascii="Bookman Old Style" w:eastAsia="Batang" w:hAnsi="Bookman Old Style" w:cs="Arial"/>
                <w:color w:val="000000"/>
                <w:sz w:val="24"/>
                <w:szCs w:val="24"/>
              </w:rPr>
              <w:t xml:space="preserve">dengan </w:t>
            </w:r>
            <w:r w:rsidRPr="00E90445">
              <w:rPr>
                <w:rFonts w:ascii="Bookman Old Style" w:eastAsia="Times New Roman" w:hAnsi="Bookman Old Style" w:cs="Calibri"/>
                <w:color w:val="000000"/>
                <w:sz w:val="24"/>
                <w:szCs w:val="24"/>
                <w:lang w:val="id-ID"/>
              </w:rPr>
              <w:t>b</w:t>
            </w:r>
            <w:r>
              <w:rPr>
                <w:rFonts w:ascii="Bookman Old Style" w:eastAsia="Times New Roman" w:hAnsi="Bookman Old Style" w:cs="Calibri"/>
                <w:color w:val="000000"/>
                <w:sz w:val="24"/>
                <w:szCs w:val="24"/>
              </w:rPr>
              <w:t>enar</w:t>
            </w:r>
            <w:r w:rsidR="009319FE">
              <w:rPr>
                <w:rFonts w:ascii="Bookman Old Style" w:eastAsia="Times New Roman" w:hAnsi="Bookman Old Style" w:cs="Calibri"/>
                <w:color w:val="000000"/>
                <w:sz w:val="24"/>
                <w:szCs w:val="24"/>
                <w:lang w:val="id-ID"/>
              </w:rPr>
              <w:t>.</w:t>
            </w:r>
          </w:p>
          <w:p w14:paraId="3010E82C" w14:textId="77777777" w:rsidR="007135D1" w:rsidRDefault="007135D1" w:rsidP="004B58B5">
            <w:pPr>
              <w:tabs>
                <w:tab w:val="left" w:pos="795"/>
              </w:tabs>
              <w:spacing w:after="0"/>
              <w:ind w:left="795" w:hanging="795"/>
              <w:jc w:val="both"/>
              <w:rPr>
                <w:rFonts w:ascii="Bookman Old Style" w:eastAsia="Batang" w:hAnsi="Bookman Old Style" w:cs="Arial"/>
                <w:color w:val="000000"/>
                <w:sz w:val="24"/>
                <w:szCs w:val="24"/>
                <w:lang w:val="id-ID"/>
              </w:rPr>
            </w:pPr>
          </w:p>
          <w:p w14:paraId="3DA80B2C" w14:textId="78776AF1" w:rsidR="00C9303C" w:rsidRDefault="00C9303C" w:rsidP="004B58B5">
            <w:pPr>
              <w:spacing w:after="0"/>
              <w:jc w:val="both"/>
              <w:rPr>
                <w:rFonts w:ascii="Bookman Old Style" w:eastAsia="Times New Roman" w:hAnsi="Bookman Old Style" w:cs="Calibri"/>
                <w:sz w:val="24"/>
                <w:szCs w:val="24"/>
                <w:lang w:val="id-ID"/>
              </w:rPr>
            </w:pPr>
            <w:r>
              <w:rPr>
                <w:rFonts w:ascii="Bookman Old Style" w:eastAsia="Batang" w:hAnsi="Bookman Old Style" w:cs="Arial"/>
                <w:color w:val="000000"/>
                <w:sz w:val="24"/>
                <w:szCs w:val="24"/>
                <w:lang w:val="id-ID"/>
              </w:rPr>
              <w:t xml:space="preserve">Menjelaskan </w:t>
            </w:r>
            <w:r>
              <w:rPr>
                <w:rFonts w:ascii="Bookman Old Style" w:hAnsi="Bookman Old Style" w:cs="Calibri"/>
                <w:color w:val="000000"/>
                <w:sz w:val="24"/>
                <w:szCs w:val="24"/>
                <w:lang w:val="id-ID"/>
              </w:rPr>
              <w:t xml:space="preserve">Kebijakan Terkini terkait Reformasi Perpajakan </w:t>
            </w:r>
            <w:r w:rsidRPr="00E90445">
              <w:rPr>
                <w:rFonts w:ascii="Bookman Old Style" w:eastAsia="Batang" w:hAnsi="Bookman Old Style" w:cs="Arial"/>
                <w:color w:val="000000"/>
                <w:sz w:val="24"/>
                <w:szCs w:val="24"/>
              </w:rPr>
              <w:t xml:space="preserve">dengan </w:t>
            </w:r>
            <w:r w:rsidRPr="00E90445">
              <w:rPr>
                <w:rFonts w:ascii="Bookman Old Style" w:eastAsia="Times New Roman" w:hAnsi="Bookman Old Style" w:cs="Calibri"/>
                <w:color w:val="000000"/>
                <w:sz w:val="24"/>
                <w:szCs w:val="24"/>
                <w:lang w:val="id-ID"/>
              </w:rPr>
              <w:t>b</w:t>
            </w:r>
            <w:r>
              <w:rPr>
                <w:rFonts w:ascii="Bookman Old Style" w:eastAsia="Times New Roman" w:hAnsi="Bookman Old Style" w:cs="Calibri"/>
                <w:color w:val="000000"/>
                <w:sz w:val="24"/>
                <w:szCs w:val="24"/>
              </w:rPr>
              <w:t>enar</w:t>
            </w:r>
            <w:r>
              <w:rPr>
                <w:rFonts w:ascii="Bookman Old Style" w:eastAsia="Times New Roman" w:hAnsi="Bookman Old Style" w:cs="Calibri"/>
                <w:color w:val="000000"/>
                <w:sz w:val="24"/>
                <w:szCs w:val="24"/>
                <w:lang w:val="id-ID"/>
              </w:rPr>
              <w:t>;</w:t>
            </w:r>
          </w:p>
          <w:p w14:paraId="72C160C9" w14:textId="546D4342" w:rsidR="00C9303C" w:rsidRDefault="00C9303C" w:rsidP="004B58B5">
            <w:pPr>
              <w:tabs>
                <w:tab w:val="left" w:pos="795"/>
              </w:tabs>
              <w:spacing w:after="0"/>
              <w:ind w:left="795" w:hanging="795"/>
              <w:jc w:val="both"/>
              <w:rPr>
                <w:rFonts w:ascii="Bookman Old Style" w:eastAsia="Batang" w:hAnsi="Bookman Old Style" w:cs="Arial"/>
                <w:color w:val="000000"/>
                <w:sz w:val="24"/>
                <w:szCs w:val="24"/>
              </w:rPr>
            </w:pPr>
            <w:r>
              <w:rPr>
                <w:rFonts w:ascii="Bookman Old Style" w:eastAsia="Times New Roman" w:hAnsi="Bookman Old Style" w:cs="Calibri"/>
                <w:sz w:val="24"/>
                <w:szCs w:val="24"/>
                <w:lang w:val="id-ID"/>
              </w:rPr>
              <w:t>1</w:t>
            </w:r>
            <w:r w:rsidR="00C72CA4">
              <w:rPr>
                <w:rFonts w:ascii="Bookman Old Style" w:eastAsia="Times New Roman" w:hAnsi="Bookman Old Style" w:cs="Calibri"/>
                <w:sz w:val="24"/>
                <w:szCs w:val="24"/>
                <w:lang w:val="id-ID"/>
              </w:rPr>
              <w:t>1</w:t>
            </w:r>
            <w:r>
              <w:rPr>
                <w:rFonts w:ascii="Bookman Old Style" w:eastAsia="Times New Roman" w:hAnsi="Bookman Old Style" w:cs="Calibri"/>
                <w:sz w:val="24"/>
                <w:szCs w:val="24"/>
                <w:lang w:val="id-ID"/>
              </w:rPr>
              <w:t>.1</w:t>
            </w:r>
            <w:r>
              <w:rPr>
                <w:rFonts w:ascii="Bookman Old Style" w:eastAsia="Times New Roman" w:hAnsi="Bookman Old Style" w:cs="Calibri"/>
                <w:sz w:val="24"/>
                <w:szCs w:val="24"/>
                <w:lang w:val="id-ID"/>
              </w:rPr>
              <w:tab/>
            </w:r>
            <w:r>
              <w:rPr>
                <w:rFonts w:ascii="Bookman Old Style" w:eastAsia="Batang" w:hAnsi="Bookman Old Style" w:cs="Arial"/>
                <w:color w:val="000000"/>
                <w:sz w:val="24"/>
                <w:szCs w:val="24"/>
                <w:lang w:val="id-ID"/>
              </w:rPr>
              <w:t xml:space="preserve">Menjelaskan Kebijakan Terkini terkait Pengampunan Pajak </w:t>
            </w:r>
            <w:r w:rsidRPr="009319FE">
              <w:rPr>
                <w:rFonts w:ascii="Bookman Old Style" w:eastAsia="Batang" w:hAnsi="Bookman Old Style" w:cs="Arial"/>
                <w:i/>
                <w:color w:val="000000"/>
                <w:sz w:val="24"/>
                <w:szCs w:val="24"/>
                <w:lang w:val="id-ID"/>
              </w:rPr>
              <w:t xml:space="preserve">(Tax Amnesty) </w:t>
            </w:r>
            <w:r>
              <w:rPr>
                <w:rFonts w:ascii="Bookman Old Style" w:eastAsia="Batang" w:hAnsi="Bookman Old Style" w:cs="Arial"/>
                <w:color w:val="000000"/>
                <w:sz w:val="24"/>
                <w:szCs w:val="24"/>
                <w:lang w:val="id-ID"/>
              </w:rPr>
              <w:t xml:space="preserve">dan Reformasi Pajak </w:t>
            </w:r>
            <w:r w:rsidRPr="009319FE">
              <w:rPr>
                <w:rFonts w:ascii="Bookman Old Style" w:eastAsia="Batang" w:hAnsi="Bookman Old Style" w:cs="Arial"/>
                <w:i/>
                <w:color w:val="000000"/>
                <w:sz w:val="24"/>
                <w:szCs w:val="24"/>
                <w:lang w:val="id-ID"/>
              </w:rPr>
              <w:t>(Tax Reform)</w:t>
            </w:r>
            <w:r>
              <w:rPr>
                <w:rFonts w:ascii="Bookman Old Style" w:eastAsia="Batang" w:hAnsi="Bookman Old Style" w:cs="Arial"/>
                <w:color w:val="000000"/>
                <w:sz w:val="24"/>
                <w:szCs w:val="24"/>
                <w:lang w:val="id-ID"/>
              </w:rPr>
              <w:t xml:space="preserve"> </w:t>
            </w:r>
            <w:r w:rsidRPr="00E90445">
              <w:rPr>
                <w:rFonts w:ascii="Bookman Old Style" w:eastAsia="Batang" w:hAnsi="Bookman Old Style" w:cs="Arial"/>
                <w:color w:val="000000"/>
                <w:sz w:val="24"/>
                <w:szCs w:val="24"/>
              </w:rPr>
              <w:t xml:space="preserve">dengan </w:t>
            </w:r>
            <w:r w:rsidRPr="00E90445">
              <w:rPr>
                <w:rFonts w:ascii="Bookman Old Style" w:eastAsia="Times New Roman" w:hAnsi="Bookman Old Style" w:cs="Calibri"/>
                <w:color w:val="000000"/>
                <w:sz w:val="24"/>
                <w:szCs w:val="24"/>
                <w:lang w:val="id-ID"/>
              </w:rPr>
              <w:t>b</w:t>
            </w:r>
            <w:r>
              <w:rPr>
                <w:rFonts w:ascii="Bookman Old Style" w:eastAsia="Times New Roman" w:hAnsi="Bookman Old Style" w:cs="Calibri"/>
                <w:color w:val="000000"/>
                <w:sz w:val="24"/>
                <w:szCs w:val="24"/>
              </w:rPr>
              <w:t>enar</w:t>
            </w:r>
            <w:r w:rsidRPr="00E90445">
              <w:rPr>
                <w:rFonts w:ascii="Bookman Old Style" w:eastAsia="Batang" w:hAnsi="Bookman Old Style" w:cs="Arial"/>
                <w:color w:val="000000"/>
                <w:sz w:val="24"/>
                <w:szCs w:val="24"/>
              </w:rPr>
              <w:t>;</w:t>
            </w:r>
          </w:p>
          <w:p w14:paraId="7FAAFBFF" w14:textId="44D43B0E" w:rsidR="00C9303C" w:rsidRDefault="00C9303C" w:rsidP="004B58B5">
            <w:pPr>
              <w:tabs>
                <w:tab w:val="left" w:pos="795"/>
              </w:tabs>
              <w:spacing w:after="0"/>
              <w:ind w:left="795" w:hanging="795"/>
              <w:jc w:val="both"/>
              <w:rPr>
                <w:rFonts w:ascii="Bookman Old Style" w:eastAsia="Batang" w:hAnsi="Bookman Old Style" w:cs="Arial"/>
                <w:color w:val="000000"/>
                <w:sz w:val="24"/>
                <w:szCs w:val="24"/>
              </w:rPr>
            </w:pPr>
            <w:r>
              <w:rPr>
                <w:rFonts w:ascii="Bookman Old Style" w:eastAsia="Times New Roman" w:hAnsi="Bookman Old Style" w:cs="Calibri"/>
                <w:sz w:val="24"/>
                <w:szCs w:val="24"/>
                <w:lang w:val="id-ID"/>
              </w:rPr>
              <w:t>1</w:t>
            </w:r>
            <w:r w:rsidR="00C72CA4">
              <w:rPr>
                <w:rFonts w:ascii="Bookman Old Style" w:eastAsia="Times New Roman" w:hAnsi="Bookman Old Style" w:cs="Calibri"/>
                <w:sz w:val="24"/>
                <w:szCs w:val="24"/>
                <w:lang w:val="id-ID"/>
              </w:rPr>
              <w:t>1</w:t>
            </w:r>
            <w:r>
              <w:rPr>
                <w:rFonts w:ascii="Bookman Old Style" w:eastAsia="Times New Roman" w:hAnsi="Bookman Old Style" w:cs="Calibri"/>
                <w:sz w:val="24"/>
                <w:szCs w:val="24"/>
                <w:lang w:val="id-ID"/>
              </w:rPr>
              <w:t>.2</w:t>
            </w:r>
            <w:r>
              <w:rPr>
                <w:rFonts w:ascii="Bookman Old Style" w:eastAsia="Times New Roman" w:hAnsi="Bookman Old Style" w:cs="Calibri"/>
                <w:sz w:val="24"/>
                <w:szCs w:val="24"/>
                <w:lang w:val="id-ID"/>
              </w:rPr>
              <w:tab/>
            </w:r>
            <w:r>
              <w:rPr>
                <w:rFonts w:ascii="Bookman Old Style" w:eastAsia="Batang" w:hAnsi="Bookman Old Style" w:cs="Arial"/>
                <w:color w:val="000000"/>
                <w:sz w:val="24"/>
                <w:szCs w:val="24"/>
                <w:lang w:val="id-ID"/>
              </w:rPr>
              <w:t xml:space="preserve">Menjelaskan Kebijakan Terkini terkait Kepatuhan Wajib Pajak dan Pemantauan </w:t>
            </w:r>
            <w:r w:rsidRPr="00E90445">
              <w:rPr>
                <w:rFonts w:ascii="Bookman Old Style" w:eastAsia="Batang" w:hAnsi="Bookman Old Style" w:cs="Arial"/>
                <w:color w:val="000000"/>
                <w:sz w:val="24"/>
                <w:szCs w:val="24"/>
              </w:rPr>
              <w:t xml:space="preserve">dengan </w:t>
            </w:r>
            <w:r w:rsidRPr="00E90445">
              <w:rPr>
                <w:rFonts w:ascii="Bookman Old Style" w:eastAsia="Times New Roman" w:hAnsi="Bookman Old Style" w:cs="Calibri"/>
                <w:color w:val="000000"/>
                <w:sz w:val="24"/>
                <w:szCs w:val="24"/>
                <w:lang w:val="id-ID"/>
              </w:rPr>
              <w:t>b</w:t>
            </w:r>
            <w:r>
              <w:rPr>
                <w:rFonts w:ascii="Bookman Old Style" w:eastAsia="Times New Roman" w:hAnsi="Bookman Old Style" w:cs="Calibri"/>
                <w:color w:val="000000"/>
                <w:sz w:val="24"/>
                <w:szCs w:val="24"/>
              </w:rPr>
              <w:t>enar</w:t>
            </w:r>
            <w:r w:rsidRPr="00E90445">
              <w:rPr>
                <w:rFonts w:ascii="Bookman Old Style" w:eastAsia="Batang" w:hAnsi="Bookman Old Style" w:cs="Arial"/>
                <w:color w:val="000000"/>
                <w:sz w:val="24"/>
                <w:szCs w:val="24"/>
              </w:rPr>
              <w:t>;</w:t>
            </w:r>
          </w:p>
          <w:p w14:paraId="5D9264F0" w14:textId="64432F38" w:rsidR="00C9303C" w:rsidRDefault="00C9303C" w:rsidP="004B58B5">
            <w:pPr>
              <w:tabs>
                <w:tab w:val="left" w:pos="795"/>
              </w:tabs>
              <w:spacing w:after="0"/>
              <w:ind w:left="795" w:hanging="795"/>
              <w:jc w:val="both"/>
              <w:rPr>
                <w:rFonts w:ascii="Bookman Old Style" w:eastAsia="Batang" w:hAnsi="Bookman Old Style" w:cs="Arial"/>
                <w:color w:val="000000"/>
                <w:sz w:val="24"/>
                <w:szCs w:val="24"/>
              </w:rPr>
            </w:pPr>
            <w:r>
              <w:rPr>
                <w:rFonts w:ascii="Bookman Old Style" w:eastAsia="Times New Roman" w:hAnsi="Bookman Old Style" w:cs="Calibri"/>
                <w:sz w:val="24"/>
                <w:szCs w:val="24"/>
                <w:lang w:val="id-ID"/>
              </w:rPr>
              <w:t>1</w:t>
            </w:r>
            <w:r w:rsidR="00C72CA4">
              <w:rPr>
                <w:rFonts w:ascii="Bookman Old Style" w:eastAsia="Times New Roman" w:hAnsi="Bookman Old Style" w:cs="Calibri"/>
                <w:sz w:val="24"/>
                <w:szCs w:val="24"/>
                <w:lang w:val="id-ID"/>
              </w:rPr>
              <w:t>1</w:t>
            </w:r>
            <w:r>
              <w:rPr>
                <w:rFonts w:ascii="Bookman Old Style" w:eastAsia="Times New Roman" w:hAnsi="Bookman Old Style" w:cs="Calibri"/>
                <w:sz w:val="24"/>
                <w:szCs w:val="24"/>
                <w:lang w:val="id-ID"/>
              </w:rPr>
              <w:t>.3</w:t>
            </w:r>
            <w:r>
              <w:rPr>
                <w:rFonts w:ascii="Bookman Old Style" w:eastAsia="Times New Roman" w:hAnsi="Bookman Old Style" w:cs="Calibri"/>
                <w:sz w:val="24"/>
                <w:szCs w:val="24"/>
                <w:lang w:val="id-ID"/>
              </w:rPr>
              <w:tab/>
            </w:r>
            <w:r>
              <w:rPr>
                <w:rFonts w:ascii="Bookman Old Style" w:eastAsia="Batang" w:hAnsi="Bookman Old Style" w:cs="Arial"/>
                <w:color w:val="000000"/>
                <w:sz w:val="24"/>
                <w:szCs w:val="24"/>
                <w:lang w:val="id-ID"/>
              </w:rPr>
              <w:t xml:space="preserve">Menjelaskan Kebijakan Terkini terkait Administrasi dan Evaluasi Penerimaan </w:t>
            </w:r>
            <w:r w:rsidRPr="00E90445">
              <w:rPr>
                <w:rFonts w:ascii="Bookman Old Style" w:eastAsia="Batang" w:hAnsi="Bookman Old Style" w:cs="Arial"/>
                <w:color w:val="000000"/>
                <w:sz w:val="24"/>
                <w:szCs w:val="24"/>
              </w:rPr>
              <w:t xml:space="preserve">dengan </w:t>
            </w:r>
            <w:r w:rsidRPr="00E90445">
              <w:rPr>
                <w:rFonts w:ascii="Bookman Old Style" w:eastAsia="Times New Roman" w:hAnsi="Bookman Old Style" w:cs="Calibri"/>
                <w:color w:val="000000"/>
                <w:sz w:val="24"/>
                <w:szCs w:val="24"/>
                <w:lang w:val="id-ID"/>
              </w:rPr>
              <w:t>b</w:t>
            </w:r>
            <w:r>
              <w:rPr>
                <w:rFonts w:ascii="Bookman Old Style" w:eastAsia="Times New Roman" w:hAnsi="Bookman Old Style" w:cs="Calibri"/>
                <w:color w:val="000000"/>
                <w:sz w:val="24"/>
                <w:szCs w:val="24"/>
              </w:rPr>
              <w:t>enar</w:t>
            </w:r>
            <w:r w:rsidRPr="00E90445">
              <w:rPr>
                <w:rFonts w:ascii="Bookman Old Style" w:eastAsia="Batang" w:hAnsi="Bookman Old Style" w:cs="Arial"/>
                <w:color w:val="000000"/>
                <w:sz w:val="24"/>
                <w:szCs w:val="24"/>
              </w:rPr>
              <w:t>;</w:t>
            </w:r>
          </w:p>
          <w:p w14:paraId="54373C67" w14:textId="000460A0" w:rsidR="00C9303C" w:rsidRDefault="00C9303C" w:rsidP="004B58B5">
            <w:pPr>
              <w:tabs>
                <w:tab w:val="left" w:pos="795"/>
              </w:tabs>
              <w:spacing w:after="0"/>
              <w:ind w:left="795" w:hanging="795"/>
              <w:jc w:val="both"/>
              <w:rPr>
                <w:rFonts w:ascii="Bookman Old Style" w:eastAsia="Batang" w:hAnsi="Bookman Old Style" w:cs="Arial"/>
                <w:color w:val="000000"/>
                <w:sz w:val="24"/>
                <w:szCs w:val="24"/>
              </w:rPr>
            </w:pPr>
            <w:r>
              <w:rPr>
                <w:rFonts w:ascii="Bookman Old Style" w:eastAsia="Times New Roman" w:hAnsi="Bookman Old Style" w:cs="Calibri"/>
                <w:sz w:val="24"/>
                <w:szCs w:val="24"/>
                <w:lang w:val="id-ID"/>
              </w:rPr>
              <w:t>1</w:t>
            </w:r>
            <w:r w:rsidR="00C72CA4">
              <w:rPr>
                <w:rFonts w:ascii="Bookman Old Style" w:eastAsia="Times New Roman" w:hAnsi="Bookman Old Style" w:cs="Calibri"/>
                <w:sz w:val="24"/>
                <w:szCs w:val="24"/>
                <w:lang w:val="id-ID"/>
              </w:rPr>
              <w:t>1</w:t>
            </w:r>
            <w:r>
              <w:rPr>
                <w:rFonts w:ascii="Bookman Old Style" w:eastAsia="Times New Roman" w:hAnsi="Bookman Old Style" w:cs="Calibri"/>
                <w:sz w:val="24"/>
                <w:szCs w:val="24"/>
                <w:lang w:val="id-ID"/>
              </w:rPr>
              <w:t>.4</w:t>
            </w:r>
            <w:r>
              <w:rPr>
                <w:rFonts w:ascii="Bookman Old Style" w:eastAsia="Times New Roman" w:hAnsi="Bookman Old Style" w:cs="Calibri"/>
                <w:sz w:val="24"/>
                <w:szCs w:val="24"/>
                <w:lang w:val="id-ID"/>
              </w:rPr>
              <w:tab/>
            </w:r>
            <w:r>
              <w:rPr>
                <w:rFonts w:ascii="Bookman Old Style" w:eastAsia="Batang" w:hAnsi="Bookman Old Style" w:cs="Arial"/>
                <w:color w:val="000000"/>
                <w:sz w:val="24"/>
                <w:szCs w:val="24"/>
                <w:lang w:val="id-ID"/>
              </w:rPr>
              <w:t xml:space="preserve">Menjelaskan Kebijakan Terkini terkait </w:t>
            </w:r>
            <w:r w:rsidR="001441D5">
              <w:rPr>
                <w:rFonts w:ascii="Bookman Old Style" w:eastAsia="Batang" w:hAnsi="Bookman Old Style" w:cs="Arial"/>
                <w:color w:val="000000"/>
                <w:sz w:val="24"/>
                <w:szCs w:val="24"/>
                <w:lang w:val="id-ID"/>
              </w:rPr>
              <w:t>A</w:t>
            </w:r>
            <w:r w:rsidR="00A03143">
              <w:rPr>
                <w:rFonts w:ascii="Bookman Old Style" w:eastAsia="Batang" w:hAnsi="Bookman Old Style" w:cs="Arial"/>
                <w:color w:val="000000"/>
                <w:sz w:val="24"/>
                <w:szCs w:val="24"/>
                <w:lang w:val="id-ID"/>
              </w:rPr>
              <w:t xml:space="preserve">plikasi </w:t>
            </w:r>
            <w:r w:rsidR="00A03143" w:rsidRPr="00A03143">
              <w:rPr>
                <w:rFonts w:ascii="Bookman Old Style" w:eastAsia="Batang" w:hAnsi="Bookman Old Style" w:cs="Arial"/>
                <w:i/>
                <w:color w:val="000000"/>
                <w:sz w:val="24"/>
                <w:szCs w:val="24"/>
                <w:lang w:val="id-ID"/>
              </w:rPr>
              <w:t>Profiling</w:t>
            </w:r>
            <w:r w:rsidR="00A03143">
              <w:rPr>
                <w:rFonts w:ascii="Bookman Old Style" w:eastAsia="Batang" w:hAnsi="Bookman Old Style" w:cs="Arial"/>
                <w:color w:val="000000"/>
                <w:sz w:val="24"/>
                <w:szCs w:val="24"/>
                <w:lang w:val="id-ID"/>
              </w:rPr>
              <w:t xml:space="preserve"> Wajib Pajak </w:t>
            </w:r>
            <w:r w:rsidR="00A03143" w:rsidRPr="00A03143">
              <w:rPr>
                <w:rFonts w:ascii="Bookman Old Style" w:eastAsia="Batang" w:hAnsi="Bookman Old Style" w:cs="Arial"/>
                <w:i/>
                <w:color w:val="000000"/>
                <w:sz w:val="24"/>
                <w:szCs w:val="24"/>
                <w:lang w:val="id-ID"/>
              </w:rPr>
              <w:t>(Approweb)</w:t>
            </w:r>
            <w:r w:rsidR="00A03143">
              <w:rPr>
                <w:rFonts w:ascii="Bookman Old Style" w:eastAsia="Batang" w:hAnsi="Bookman Old Style" w:cs="Arial"/>
                <w:color w:val="000000"/>
                <w:sz w:val="24"/>
                <w:szCs w:val="24"/>
                <w:lang w:val="id-ID"/>
              </w:rPr>
              <w:t xml:space="preserve"> dan </w:t>
            </w:r>
            <w:r>
              <w:rPr>
                <w:rFonts w:ascii="Bookman Old Style" w:eastAsia="Batang" w:hAnsi="Bookman Old Style" w:cs="Arial"/>
                <w:color w:val="000000"/>
                <w:sz w:val="24"/>
                <w:szCs w:val="24"/>
                <w:lang w:val="id-ID"/>
              </w:rPr>
              <w:t xml:space="preserve">Aplikasi Manajemen Risiko Kepatuhan </w:t>
            </w:r>
            <w:r w:rsidRPr="002104DB">
              <w:rPr>
                <w:rFonts w:ascii="Bookman Old Style" w:eastAsia="Batang" w:hAnsi="Bookman Old Style" w:cs="Arial"/>
                <w:i/>
                <w:color w:val="000000"/>
                <w:sz w:val="24"/>
                <w:szCs w:val="24"/>
                <w:lang w:val="id-ID"/>
              </w:rPr>
              <w:t>(Compliance Risk Management)</w:t>
            </w:r>
            <w:r>
              <w:rPr>
                <w:rFonts w:ascii="Bookman Old Style" w:eastAsia="Batang" w:hAnsi="Bookman Old Style" w:cs="Arial"/>
                <w:color w:val="000000"/>
                <w:sz w:val="24"/>
                <w:szCs w:val="24"/>
                <w:lang w:val="id-ID"/>
              </w:rPr>
              <w:t xml:space="preserve"> </w:t>
            </w:r>
            <w:r w:rsidRPr="00E90445">
              <w:rPr>
                <w:rFonts w:ascii="Bookman Old Style" w:eastAsia="Batang" w:hAnsi="Bookman Old Style" w:cs="Arial"/>
                <w:color w:val="000000"/>
                <w:sz w:val="24"/>
                <w:szCs w:val="24"/>
              </w:rPr>
              <w:t xml:space="preserve">dengan </w:t>
            </w:r>
            <w:r w:rsidRPr="00E90445">
              <w:rPr>
                <w:rFonts w:ascii="Bookman Old Style" w:eastAsia="Times New Roman" w:hAnsi="Bookman Old Style" w:cs="Calibri"/>
                <w:color w:val="000000"/>
                <w:sz w:val="24"/>
                <w:szCs w:val="24"/>
                <w:lang w:val="id-ID"/>
              </w:rPr>
              <w:t>b</w:t>
            </w:r>
            <w:r>
              <w:rPr>
                <w:rFonts w:ascii="Bookman Old Style" w:eastAsia="Times New Roman" w:hAnsi="Bookman Old Style" w:cs="Calibri"/>
                <w:color w:val="000000"/>
                <w:sz w:val="24"/>
                <w:szCs w:val="24"/>
              </w:rPr>
              <w:t>enar</w:t>
            </w:r>
            <w:r w:rsidRPr="00E90445">
              <w:rPr>
                <w:rFonts w:ascii="Bookman Old Style" w:eastAsia="Batang" w:hAnsi="Bookman Old Style" w:cs="Arial"/>
                <w:color w:val="000000"/>
                <w:sz w:val="24"/>
                <w:szCs w:val="24"/>
              </w:rPr>
              <w:t>;</w:t>
            </w:r>
          </w:p>
          <w:p w14:paraId="5443CCB5" w14:textId="77777777" w:rsidR="00C72CA4" w:rsidRDefault="00C72CA4" w:rsidP="004B58B5">
            <w:pPr>
              <w:spacing w:after="0"/>
              <w:jc w:val="both"/>
              <w:rPr>
                <w:rFonts w:ascii="Bookman Old Style" w:eastAsia="Batang" w:hAnsi="Bookman Old Style" w:cs="Arial"/>
                <w:color w:val="000000"/>
                <w:sz w:val="24"/>
                <w:szCs w:val="24"/>
                <w:lang w:val="id-ID"/>
              </w:rPr>
            </w:pPr>
          </w:p>
          <w:p w14:paraId="69ED4E3D" w14:textId="2FA87628" w:rsidR="00C72CA4" w:rsidRDefault="00C72CA4" w:rsidP="004B58B5">
            <w:pPr>
              <w:spacing w:after="0"/>
              <w:jc w:val="both"/>
              <w:rPr>
                <w:rFonts w:ascii="Bookman Old Style" w:eastAsia="Times New Roman" w:hAnsi="Bookman Old Style" w:cs="Calibri"/>
                <w:sz w:val="24"/>
                <w:szCs w:val="24"/>
                <w:lang w:val="id-ID"/>
              </w:rPr>
            </w:pPr>
            <w:r>
              <w:rPr>
                <w:rFonts w:ascii="Bookman Old Style" w:eastAsia="Batang" w:hAnsi="Bookman Old Style" w:cs="Arial"/>
                <w:color w:val="000000"/>
                <w:sz w:val="24"/>
                <w:szCs w:val="24"/>
                <w:lang w:val="id-ID"/>
              </w:rPr>
              <w:t xml:space="preserve">Menjelaskan </w:t>
            </w:r>
            <w:r w:rsidR="001C3E90">
              <w:rPr>
                <w:rFonts w:ascii="Bookman Old Style" w:hAnsi="Bookman Old Style" w:cs="Calibri"/>
                <w:color w:val="000000"/>
                <w:sz w:val="24"/>
                <w:szCs w:val="24"/>
                <w:lang w:val="id-ID"/>
              </w:rPr>
              <w:t xml:space="preserve">Kebijakan Terkini terkait Teknologi Informasi dan Basis Data Pajak </w:t>
            </w:r>
            <w:r w:rsidRPr="00E90445">
              <w:rPr>
                <w:rFonts w:ascii="Bookman Old Style" w:eastAsia="Batang" w:hAnsi="Bookman Old Style" w:cs="Arial"/>
                <w:color w:val="000000"/>
                <w:sz w:val="24"/>
                <w:szCs w:val="24"/>
              </w:rPr>
              <w:t xml:space="preserve">dengan </w:t>
            </w:r>
            <w:r w:rsidRPr="00E90445">
              <w:rPr>
                <w:rFonts w:ascii="Bookman Old Style" w:eastAsia="Times New Roman" w:hAnsi="Bookman Old Style" w:cs="Calibri"/>
                <w:color w:val="000000"/>
                <w:sz w:val="24"/>
                <w:szCs w:val="24"/>
                <w:lang w:val="id-ID"/>
              </w:rPr>
              <w:t>b</w:t>
            </w:r>
            <w:r>
              <w:rPr>
                <w:rFonts w:ascii="Bookman Old Style" w:eastAsia="Times New Roman" w:hAnsi="Bookman Old Style" w:cs="Calibri"/>
                <w:color w:val="000000"/>
                <w:sz w:val="24"/>
                <w:szCs w:val="24"/>
              </w:rPr>
              <w:t>enar</w:t>
            </w:r>
            <w:r>
              <w:rPr>
                <w:rFonts w:ascii="Bookman Old Style" w:eastAsia="Times New Roman" w:hAnsi="Bookman Old Style" w:cs="Calibri"/>
                <w:color w:val="000000"/>
                <w:sz w:val="24"/>
                <w:szCs w:val="24"/>
                <w:lang w:val="id-ID"/>
              </w:rPr>
              <w:t>;</w:t>
            </w:r>
          </w:p>
          <w:p w14:paraId="4FDF66A8" w14:textId="7497F85D" w:rsidR="00C72CA4" w:rsidRDefault="00C72CA4" w:rsidP="004B58B5">
            <w:pPr>
              <w:tabs>
                <w:tab w:val="left" w:pos="795"/>
              </w:tabs>
              <w:spacing w:after="0"/>
              <w:ind w:left="795" w:hanging="795"/>
              <w:jc w:val="both"/>
              <w:rPr>
                <w:rFonts w:ascii="Bookman Old Style" w:eastAsia="Batang" w:hAnsi="Bookman Old Style" w:cs="Arial"/>
                <w:color w:val="000000"/>
                <w:sz w:val="24"/>
                <w:szCs w:val="24"/>
              </w:rPr>
            </w:pPr>
            <w:r>
              <w:rPr>
                <w:rFonts w:ascii="Bookman Old Style" w:eastAsia="Times New Roman" w:hAnsi="Bookman Old Style" w:cs="Calibri"/>
                <w:sz w:val="24"/>
                <w:szCs w:val="24"/>
                <w:lang w:val="id-ID"/>
              </w:rPr>
              <w:t>1</w:t>
            </w:r>
            <w:r w:rsidR="005472F9">
              <w:rPr>
                <w:rFonts w:ascii="Bookman Old Style" w:eastAsia="Times New Roman" w:hAnsi="Bookman Old Style" w:cs="Calibri"/>
                <w:sz w:val="24"/>
                <w:szCs w:val="24"/>
                <w:lang w:val="id-ID"/>
              </w:rPr>
              <w:t>2</w:t>
            </w:r>
            <w:r>
              <w:rPr>
                <w:rFonts w:ascii="Bookman Old Style" w:eastAsia="Times New Roman" w:hAnsi="Bookman Old Style" w:cs="Calibri"/>
                <w:sz w:val="24"/>
                <w:szCs w:val="24"/>
                <w:lang w:val="id-ID"/>
              </w:rPr>
              <w:t>.1</w:t>
            </w:r>
            <w:r>
              <w:rPr>
                <w:rFonts w:ascii="Bookman Old Style" w:eastAsia="Times New Roman" w:hAnsi="Bookman Old Style" w:cs="Calibri"/>
                <w:sz w:val="24"/>
                <w:szCs w:val="24"/>
                <w:lang w:val="id-ID"/>
              </w:rPr>
              <w:tab/>
            </w:r>
            <w:r>
              <w:rPr>
                <w:rFonts w:ascii="Bookman Old Style" w:eastAsia="Batang" w:hAnsi="Bookman Old Style" w:cs="Arial"/>
                <w:color w:val="000000"/>
                <w:sz w:val="24"/>
                <w:szCs w:val="24"/>
                <w:lang w:val="id-ID"/>
              </w:rPr>
              <w:t xml:space="preserve">Menjelaskan Kebijakan Terkini terkait </w:t>
            </w:r>
            <w:r w:rsidR="00067491">
              <w:rPr>
                <w:rFonts w:ascii="Bookman Old Style" w:eastAsia="Batang" w:hAnsi="Bookman Old Style" w:cs="Arial"/>
                <w:color w:val="000000"/>
                <w:sz w:val="24"/>
                <w:szCs w:val="24"/>
                <w:lang w:val="id-ID"/>
              </w:rPr>
              <w:t xml:space="preserve">Sistem Informasi, Aplikasi dan Registrasi Pelayanan </w:t>
            </w:r>
            <w:r w:rsidRPr="00E90445">
              <w:rPr>
                <w:rFonts w:ascii="Bookman Old Style" w:eastAsia="Batang" w:hAnsi="Bookman Old Style" w:cs="Arial"/>
                <w:color w:val="000000"/>
                <w:sz w:val="24"/>
                <w:szCs w:val="24"/>
              </w:rPr>
              <w:t xml:space="preserve">dengan </w:t>
            </w:r>
            <w:r w:rsidRPr="00E90445">
              <w:rPr>
                <w:rFonts w:ascii="Bookman Old Style" w:eastAsia="Times New Roman" w:hAnsi="Bookman Old Style" w:cs="Calibri"/>
                <w:color w:val="000000"/>
                <w:sz w:val="24"/>
                <w:szCs w:val="24"/>
                <w:lang w:val="id-ID"/>
              </w:rPr>
              <w:t>b</w:t>
            </w:r>
            <w:r>
              <w:rPr>
                <w:rFonts w:ascii="Bookman Old Style" w:eastAsia="Times New Roman" w:hAnsi="Bookman Old Style" w:cs="Calibri"/>
                <w:color w:val="000000"/>
                <w:sz w:val="24"/>
                <w:szCs w:val="24"/>
              </w:rPr>
              <w:t>enar</w:t>
            </w:r>
            <w:r w:rsidRPr="00E90445">
              <w:rPr>
                <w:rFonts w:ascii="Bookman Old Style" w:eastAsia="Batang" w:hAnsi="Bookman Old Style" w:cs="Arial"/>
                <w:color w:val="000000"/>
                <w:sz w:val="24"/>
                <w:szCs w:val="24"/>
              </w:rPr>
              <w:t>;</w:t>
            </w:r>
          </w:p>
          <w:p w14:paraId="48721578" w14:textId="359ACC37" w:rsidR="00C72CA4" w:rsidRDefault="00C72CA4" w:rsidP="004B58B5">
            <w:pPr>
              <w:tabs>
                <w:tab w:val="left" w:pos="795"/>
              </w:tabs>
              <w:spacing w:after="0"/>
              <w:ind w:left="795" w:hanging="795"/>
              <w:jc w:val="both"/>
              <w:rPr>
                <w:rFonts w:ascii="Bookman Old Style" w:eastAsia="Batang" w:hAnsi="Bookman Old Style" w:cs="Arial"/>
                <w:color w:val="000000"/>
                <w:sz w:val="24"/>
                <w:szCs w:val="24"/>
              </w:rPr>
            </w:pPr>
            <w:r>
              <w:rPr>
                <w:rFonts w:ascii="Bookman Old Style" w:eastAsia="Times New Roman" w:hAnsi="Bookman Old Style" w:cs="Calibri"/>
                <w:sz w:val="24"/>
                <w:szCs w:val="24"/>
                <w:lang w:val="id-ID"/>
              </w:rPr>
              <w:t>1</w:t>
            </w:r>
            <w:r w:rsidR="005472F9">
              <w:rPr>
                <w:rFonts w:ascii="Bookman Old Style" w:eastAsia="Times New Roman" w:hAnsi="Bookman Old Style" w:cs="Calibri"/>
                <w:sz w:val="24"/>
                <w:szCs w:val="24"/>
                <w:lang w:val="id-ID"/>
              </w:rPr>
              <w:t>2</w:t>
            </w:r>
            <w:r>
              <w:rPr>
                <w:rFonts w:ascii="Bookman Old Style" w:eastAsia="Times New Roman" w:hAnsi="Bookman Old Style" w:cs="Calibri"/>
                <w:sz w:val="24"/>
                <w:szCs w:val="24"/>
                <w:lang w:val="id-ID"/>
              </w:rPr>
              <w:t>.2</w:t>
            </w:r>
            <w:r>
              <w:rPr>
                <w:rFonts w:ascii="Bookman Old Style" w:eastAsia="Times New Roman" w:hAnsi="Bookman Old Style" w:cs="Calibri"/>
                <w:sz w:val="24"/>
                <w:szCs w:val="24"/>
                <w:lang w:val="id-ID"/>
              </w:rPr>
              <w:tab/>
            </w:r>
            <w:r>
              <w:rPr>
                <w:rFonts w:ascii="Bookman Old Style" w:eastAsia="Batang" w:hAnsi="Bookman Old Style" w:cs="Arial"/>
                <w:color w:val="000000"/>
                <w:sz w:val="24"/>
                <w:szCs w:val="24"/>
                <w:lang w:val="id-ID"/>
              </w:rPr>
              <w:t xml:space="preserve">Menjelaskan Kebijakan Terkini terkait </w:t>
            </w:r>
            <w:r w:rsidR="005472F9">
              <w:rPr>
                <w:rFonts w:ascii="Bookman Old Style" w:eastAsia="Batang" w:hAnsi="Bookman Old Style" w:cs="Arial"/>
                <w:color w:val="000000"/>
                <w:sz w:val="24"/>
                <w:szCs w:val="24"/>
                <w:lang w:val="id-ID"/>
              </w:rPr>
              <w:t xml:space="preserve">Pemutakhiran Data, Pertukaran Data Elektronik dan Pengelolaan </w:t>
            </w:r>
            <w:r w:rsidR="005472F9" w:rsidRPr="009319FE">
              <w:rPr>
                <w:rFonts w:ascii="Bookman Old Style" w:eastAsia="Batang" w:hAnsi="Bookman Old Style" w:cs="Arial"/>
                <w:i/>
                <w:color w:val="000000"/>
                <w:sz w:val="24"/>
                <w:szCs w:val="24"/>
                <w:lang w:val="id-ID"/>
              </w:rPr>
              <w:t>Intranet</w:t>
            </w:r>
            <w:r w:rsidR="005472F9">
              <w:rPr>
                <w:rFonts w:ascii="Bookman Old Style" w:eastAsia="Batang" w:hAnsi="Bookman Old Style" w:cs="Arial"/>
                <w:color w:val="000000"/>
                <w:sz w:val="24"/>
                <w:szCs w:val="24"/>
                <w:lang w:val="id-ID"/>
              </w:rPr>
              <w:t xml:space="preserve"> dan </w:t>
            </w:r>
            <w:r w:rsidR="005472F9" w:rsidRPr="009319FE">
              <w:rPr>
                <w:rFonts w:ascii="Bookman Old Style" w:eastAsia="Batang" w:hAnsi="Bookman Old Style" w:cs="Arial"/>
                <w:i/>
                <w:color w:val="000000"/>
                <w:sz w:val="24"/>
                <w:szCs w:val="24"/>
                <w:lang w:val="id-ID"/>
              </w:rPr>
              <w:t>Internet</w:t>
            </w:r>
            <w:r w:rsidR="005472F9">
              <w:rPr>
                <w:rFonts w:ascii="Bookman Old Style" w:eastAsia="Batang" w:hAnsi="Bookman Old Style" w:cs="Arial"/>
                <w:color w:val="000000"/>
                <w:sz w:val="24"/>
                <w:szCs w:val="24"/>
                <w:lang w:val="id-ID"/>
              </w:rPr>
              <w:t xml:space="preserve"> </w:t>
            </w:r>
            <w:r w:rsidRPr="00E90445">
              <w:rPr>
                <w:rFonts w:ascii="Bookman Old Style" w:eastAsia="Batang" w:hAnsi="Bookman Old Style" w:cs="Arial"/>
                <w:color w:val="000000"/>
                <w:sz w:val="24"/>
                <w:szCs w:val="24"/>
              </w:rPr>
              <w:t xml:space="preserve">dengan </w:t>
            </w:r>
            <w:r w:rsidRPr="00E90445">
              <w:rPr>
                <w:rFonts w:ascii="Bookman Old Style" w:eastAsia="Times New Roman" w:hAnsi="Bookman Old Style" w:cs="Calibri"/>
                <w:color w:val="000000"/>
                <w:sz w:val="24"/>
                <w:szCs w:val="24"/>
                <w:lang w:val="id-ID"/>
              </w:rPr>
              <w:t>b</w:t>
            </w:r>
            <w:r>
              <w:rPr>
                <w:rFonts w:ascii="Bookman Old Style" w:eastAsia="Times New Roman" w:hAnsi="Bookman Old Style" w:cs="Calibri"/>
                <w:color w:val="000000"/>
                <w:sz w:val="24"/>
                <w:szCs w:val="24"/>
              </w:rPr>
              <w:t>enar</w:t>
            </w:r>
            <w:r w:rsidRPr="00E90445">
              <w:rPr>
                <w:rFonts w:ascii="Bookman Old Style" w:eastAsia="Batang" w:hAnsi="Bookman Old Style" w:cs="Arial"/>
                <w:color w:val="000000"/>
                <w:sz w:val="24"/>
                <w:szCs w:val="24"/>
              </w:rPr>
              <w:t>;</w:t>
            </w:r>
          </w:p>
          <w:p w14:paraId="5BAE7FA6" w14:textId="27D2E08A" w:rsidR="00C72CA4" w:rsidRDefault="00C72CA4" w:rsidP="004B58B5">
            <w:pPr>
              <w:tabs>
                <w:tab w:val="left" w:pos="795"/>
              </w:tabs>
              <w:spacing w:after="0"/>
              <w:ind w:left="795" w:hanging="795"/>
              <w:jc w:val="both"/>
              <w:rPr>
                <w:rFonts w:ascii="Bookman Old Style" w:eastAsia="Batang" w:hAnsi="Bookman Old Style" w:cs="Arial"/>
                <w:color w:val="000000"/>
                <w:sz w:val="24"/>
                <w:szCs w:val="24"/>
              </w:rPr>
            </w:pPr>
            <w:r>
              <w:rPr>
                <w:rFonts w:ascii="Bookman Old Style" w:eastAsia="Times New Roman" w:hAnsi="Bookman Old Style" w:cs="Calibri"/>
                <w:sz w:val="24"/>
                <w:szCs w:val="24"/>
                <w:lang w:val="id-ID"/>
              </w:rPr>
              <w:t>1</w:t>
            </w:r>
            <w:r w:rsidR="005472F9">
              <w:rPr>
                <w:rFonts w:ascii="Bookman Old Style" w:eastAsia="Times New Roman" w:hAnsi="Bookman Old Style" w:cs="Calibri"/>
                <w:sz w:val="24"/>
                <w:szCs w:val="24"/>
                <w:lang w:val="id-ID"/>
              </w:rPr>
              <w:t>2</w:t>
            </w:r>
            <w:r>
              <w:rPr>
                <w:rFonts w:ascii="Bookman Old Style" w:eastAsia="Times New Roman" w:hAnsi="Bookman Old Style" w:cs="Calibri"/>
                <w:sz w:val="24"/>
                <w:szCs w:val="24"/>
                <w:lang w:val="id-ID"/>
              </w:rPr>
              <w:t>.3</w:t>
            </w:r>
            <w:r>
              <w:rPr>
                <w:rFonts w:ascii="Bookman Old Style" w:eastAsia="Times New Roman" w:hAnsi="Bookman Old Style" w:cs="Calibri"/>
                <w:sz w:val="24"/>
                <w:szCs w:val="24"/>
                <w:lang w:val="id-ID"/>
              </w:rPr>
              <w:tab/>
            </w:r>
            <w:r>
              <w:rPr>
                <w:rFonts w:ascii="Bookman Old Style" w:eastAsia="Batang" w:hAnsi="Bookman Old Style" w:cs="Arial"/>
                <w:color w:val="000000"/>
                <w:sz w:val="24"/>
                <w:szCs w:val="24"/>
                <w:lang w:val="id-ID"/>
              </w:rPr>
              <w:t xml:space="preserve">Menjelaskan Kebijakan Terkini terkait </w:t>
            </w:r>
            <w:r w:rsidR="005472F9">
              <w:rPr>
                <w:rFonts w:ascii="Bookman Old Style" w:eastAsia="Batang" w:hAnsi="Bookman Old Style" w:cs="Arial"/>
                <w:color w:val="000000"/>
                <w:sz w:val="24"/>
                <w:szCs w:val="24"/>
                <w:lang w:val="id-ID"/>
              </w:rPr>
              <w:t xml:space="preserve">Keamanan Sistem, Jaringan Komunikasi Data, Basis Data dan Pengolahan Data dan Dokumen </w:t>
            </w:r>
            <w:r w:rsidRPr="00E90445">
              <w:rPr>
                <w:rFonts w:ascii="Bookman Old Style" w:eastAsia="Batang" w:hAnsi="Bookman Old Style" w:cs="Arial"/>
                <w:color w:val="000000"/>
                <w:sz w:val="24"/>
                <w:szCs w:val="24"/>
              </w:rPr>
              <w:t xml:space="preserve">dengan </w:t>
            </w:r>
            <w:r w:rsidRPr="00E90445">
              <w:rPr>
                <w:rFonts w:ascii="Bookman Old Style" w:eastAsia="Times New Roman" w:hAnsi="Bookman Old Style" w:cs="Calibri"/>
                <w:color w:val="000000"/>
                <w:sz w:val="24"/>
                <w:szCs w:val="24"/>
                <w:lang w:val="id-ID"/>
              </w:rPr>
              <w:t>b</w:t>
            </w:r>
            <w:r>
              <w:rPr>
                <w:rFonts w:ascii="Bookman Old Style" w:eastAsia="Times New Roman" w:hAnsi="Bookman Old Style" w:cs="Calibri"/>
                <w:color w:val="000000"/>
                <w:sz w:val="24"/>
                <w:szCs w:val="24"/>
              </w:rPr>
              <w:t>enar</w:t>
            </w:r>
            <w:r w:rsidRPr="00E90445">
              <w:rPr>
                <w:rFonts w:ascii="Bookman Old Style" w:eastAsia="Batang" w:hAnsi="Bookman Old Style" w:cs="Arial"/>
                <w:color w:val="000000"/>
                <w:sz w:val="24"/>
                <w:szCs w:val="24"/>
              </w:rPr>
              <w:t>;</w:t>
            </w:r>
          </w:p>
          <w:p w14:paraId="5063E217" w14:textId="467FC409" w:rsidR="00C72CA4" w:rsidRDefault="00C72CA4" w:rsidP="00C72CA4">
            <w:pPr>
              <w:tabs>
                <w:tab w:val="left" w:pos="795"/>
              </w:tabs>
              <w:spacing w:after="0"/>
              <w:ind w:left="795" w:hanging="795"/>
              <w:rPr>
                <w:rFonts w:ascii="Bookman Old Style" w:eastAsia="Batang" w:hAnsi="Bookman Old Style" w:cs="Arial"/>
                <w:color w:val="000000"/>
                <w:sz w:val="24"/>
                <w:szCs w:val="24"/>
              </w:rPr>
            </w:pPr>
            <w:r>
              <w:rPr>
                <w:rFonts w:ascii="Bookman Old Style" w:eastAsia="Times New Roman" w:hAnsi="Bookman Old Style" w:cs="Calibri"/>
                <w:sz w:val="24"/>
                <w:szCs w:val="24"/>
                <w:lang w:val="id-ID"/>
              </w:rPr>
              <w:tab/>
            </w:r>
          </w:p>
          <w:p w14:paraId="0B887D4F" w14:textId="77DECFF5" w:rsidR="009660FC" w:rsidRPr="009660FC" w:rsidRDefault="009660FC" w:rsidP="007135D1">
            <w:pPr>
              <w:spacing w:after="0"/>
              <w:rPr>
                <w:rFonts w:ascii="Bookman Old Style" w:eastAsia="Times New Roman" w:hAnsi="Bookman Old Style" w:cs="Calibri"/>
                <w:color w:val="000000"/>
                <w:sz w:val="24"/>
                <w:szCs w:val="24"/>
                <w:lang w:val="id-ID"/>
              </w:rPr>
            </w:pPr>
          </w:p>
        </w:tc>
      </w:tr>
      <w:tr w:rsidR="00766476" w:rsidRPr="00E90445" w14:paraId="79397429" w14:textId="77777777" w:rsidTr="008E277A">
        <w:tc>
          <w:tcPr>
            <w:tcW w:w="656" w:type="dxa"/>
            <w:tcBorders>
              <w:top w:val="single" w:sz="4" w:space="0" w:color="auto"/>
              <w:right w:val="nil"/>
            </w:tcBorders>
            <w:shd w:val="clear" w:color="auto" w:fill="auto"/>
            <w:noWrap/>
            <w:vAlign w:val="bottom"/>
          </w:tcPr>
          <w:p w14:paraId="61FC0E73" w14:textId="77777777" w:rsidR="00766476" w:rsidRPr="00E90445" w:rsidRDefault="00766476" w:rsidP="000422D0">
            <w:pPr>
              <w:spacing w:after="0" w:line="240" w:lineRule="auto"/>
              <w:rPr>
                <w:rFonts w:ascii="Bookman Old Style" w:eastAsia="Times New Roman" w:hAnsi="Bookman Old Style" w:cs="Calibri"/>
                <w:color w:val="000000"/>
                <w:sz w:val="24"/>
                <w:szCs w:val="24"/>
                <w:lang w:val="id-ID"/>
              </w:rPr>
            </w:pPr>
          </w:p>
        </w:tc>
        <w:tc>
          <w:tcPr>
            <w:tcW w:w="816" w:type="dxa"/>
            <w:tcBorders>
              <w:top w:val="single" w:sz="4" w:space="0" w:color="auto"/>
              <w:left w:val="nil"/>
              <w:right w:val="nil"/>
            </w:tcBorders>
            <w:shd w:val="clear" w:color="auto" w:fill="auto"/>
          </w:tcPr>
          <w:p w14:paraId="1DC3483E" w14:textId="77777777" w:rsidR="00766476" w:rsidRDefault="00766476" w:rsidP="000422D0">
            <w:pPr>
              <w:spacing w:after="0" w:line="240" w:lineRule="auto"/>
              <w:rPr>
                <w:rFonts w:ascii="Bookman Old Style" w:eastAsia="Times New Roman" w:hAnsi="Bookman Old Style" w:cs="Calibri"/>
                <w:color w:val="000000"/>
                <w:sz w:val="24"/>
                <w:szCs w:val="24"/>
              </w:rPr>
            </w:pPr>
          </w:p>
        </w:tc>
        <w:tc>
          <w:tcPr>
            <w:tcW w:w="9800" w:type="dxa"/>
            <w:gridSpan w:val="5"/>
            <w:tcBorders>
              <w:top w:val="single" w:sz="4" w:space="0" w:color="auto"/>
              <w:left w:val="nil"/>
            </w:tcBorders>
            <w:shd w:val="clear" w:color="auto" w:fill="auto"/>
          </w:tcPr>
          <w:p w14:paraId="67B72CAA" w14:textId="77777777" w:rsidR="00766476" w:rsidRPr="00E90445" w:rsidRDefault="00766476" w:rsidP="000422D0">
            <w:pPr>
              <w:spacing w:after="0" w:line="240" w:lineRule="auto"/>
              <w:ind w:hanging="46"/>
              <w:rPr>
                <w:rFonts w:ascii="Bookman Old Style" w:eastAsia="Times New Roman" w:hAnsi="Bookman Old Style" w:cs="Calibri"/>
                <w:color w:val="000000"/>
                <w:sz w:val="24"/>
                <w:szCs w:val="24"/>
                <w:lang w:val="id-ID"/>
              </w:rPr>
            </w:pPr>
          </w:p>
        </w:tc>
      </w:tr>
    </w:tbl>
    <w:p w14:paraId="49BC1628" w14:textId="6D4141AE" w:rsidR="009924AA" w:rsidRDefault="009924AA">
      <w:pPr>
        <w:rPr>
          <w:rFonts w:ascii="Bookman Old Style" w:hAnsi="Bookman Old Style"/>
          <w:sz w:val="24"/>
          <w:szCs w:val="24"/>
          <w:lang w:val="id-ID"/>
        </w:rPr>
      </w:pPr>
    </w:p>
    <w:p w14:paraId="7B819908" w14:textId="35D8CC9B" w:rsidR="004E56FE" w:rsidRDefault="004E56FE">
      <w:pPr>
        <w:rPr>
          <w:rFonts w:ascii="Bookman Old Style" w:hAnsi="Bookman Old Style"/>
          <w:sz w:val="24"/>
          <w:szCs w:val="24"/>
          <w:lang w:val="id-ID"/>
        </w:rPr>
      </w:pPr>
    </w:p>
    <w:p w14:paraId="592E2428" w14:textId="5A2E082B" w:rsidR="004E56FE" w:rsidRDefault="004E56FE">
      <w:pPr>
        <w:rPr>
          <w:rFonts w:ascii="Bookman Old Style" w:hAnsi="Bookman Old Style"/>
          <w:sz w:val="24"/>
          <w:szCs w:val="24"/>
          <w:lang w:val="id-ID"/>
        </w:rPr>
      </w:pPr>
    </w:p>
    <w:p w14:paraId="32FC3A34" w14:textId="3AFCD384" w:rsidR="004E56FE" w:rsidRDefault="004E56FE">
      <w:pPr>
        <w:rPr>
          <w:rFonts w:ascii="Bookman Old Style" w:hAnsi="Bookman Old Style"/>
          <w:sz w:val="24"/>
          <w:szCs w:val="24"/>
          <w:lang w:val="id-ID"/>
        </w:rPr>
      </w:pPr>
    </w:p>
    <w:p w14:paraId="104B53BC" w14:textId="34D8128A" w:rsidR="009319FE" w:rsidRDefault="009319FE">
      <w:pPr>
        <w:rPr>
          <w:rFonts w:ascii="Bookman Old Style" w:hAnsi="Bookman Old Style"/>
          <w:sz w:val="24"/>
          <w:szCs w:val="24"/>
          <w:lang w:val="id-ID"/>
        </w:rPr>
      </w:pPr>
    </w:p>
    <w:p w14:paraId="604BF74C" w14:textId="5D5AFD2B" w:rsidR="009319FE" w:rsidRDefault="009319FE">
      <w:pPr>
        <w:rPr>
          <w:rFonts w:ascii="Bookman Old Style" w:hAnsi="Bookman Old Style"/>
          <w:sz w:val="24"/>
          <w:szCs w:val="24"/>
          <w:lang w:val="id-ID"/>
        </w:rPr>
      </w:pPr>
    </w:p>
    <w:p w14:paraId="06AF3D4E" w14:textId="0BCF9548" w:rsidR="009319FE" w:rsidRDefault="009319FE">
      <w:pPr>
        <w:rPr>
          <w:rFonts w:ascii="Bookman Old Style" w:hAnsi="Bookman Old Style"/>
          <w:sz w:val="24"/>
          <w:szCs w:val="24"/>
          <w:lang w:val="id-ID"/>
        </w:rPr>
      </w:pPr>
    </w:p>
    <w:p w14:paraId="359EAA9F" w14:textId="230469D5" w:rsidR="009319FE" w:rsidRDefault="009319FE">
      <w:pPr>
        <w:rPr>
          <w:rFonts w:ascii="Bookman Old Style" w:hAnsi="Bookman Old Style"/>
          <w:sz w:val="24"/>
          <w:szCs w:val="24"/>
          <w:lang w:val="id-ID"/>
        </w:rPr>
      </w:pPr>
    </w:p>
    <w:p w14:paraId="7B5CE292" w14:textId="356D0535" w:rsidR="009319FE" w:rsidRDefault="009319FE">
      <w:pPr>
        <w:rPr>
          <w:rFonts w:ascii="Bookman Old Style" w:hAnsi="Bookman Old Style"/>
          <w:sz w:val="24"/>
          <w:szCs w:val="24"/>
          <w:lang w:val="id-ID"/>
        </w:rPr>
      </w:pPr>
    </w:p>
    <w:p w14:paraId="326D99FF" w14:textId="77777777" w:rsidR="009319FE" w:rsidRDefault="009319FE">
      <w:pPr>
        <w:rPr>
          <w:rFonts w:ascii="Bookman Old Style" w:hAnsi="Bookman Old Style"/>
          <w:sz w:val="24"/>
          <w:szCs w:val="24"/>
          <w:lang w:val="id-ID"/>
        </w:rPr>
      </w:pPr>
    </w:p>
    <w:p w14:paraId="07A24CB0" w14:textId="77777777" w:rsidR="004E56FE" w:rsidRPr="00E90445" w:rsidRDefault="004E56FE">
      <w:pPr>
        <w:rPr>
          <w:rFonts w:ascii="Bookman Old Style" w:hAnsi="Bookman Old Style"/>
          <w:sz w:val="24"/>
          <w:szCs w:val="24"/>
          <w:lang w:val="id-ID"/>
        </w:rPr>
      </w:pPr>
    </w:p>
    <w:tbl>
      <w:tblPr>
        <w:tblW w:w="11229" w:type="dxa"/>
        <w:tblInd w:w="-815" w:type="dxa"/>
        <w:tblLayout w:type="fixed"/>
        <w:tblLook w:val="04A0" w:firstRow="1" w:lastRow="0" w:firstColumn="1" w:lastColumn="0" w:noHBand="0" w:noVBand="1"/>
      </w:tblPr>
      <w:tblGrid>
        <w:gridCol w:w="668"/>
        <w:gridCol w:w="2148"/>
        <w:gridCol w:w="4515"/>
        <w:gridCol w:w="780"/>
        <w:gridCol w:w="785"/>
        <w:gridCol w:w="1058"/>
        <w:gridCol w:w="1275"/>
      </w:tblGrid>
      <w:tr w:rsidR="00055049" w:rsidRPr="00E90445" w14:paraId="6B2AA6EF" w14:textId="77777777" w:rsidTr="00013ECD">
        <w:trPr>
          <w:trHeight w:val="390"/>
        </w:trPr>
        <w:tc>
          <w:tcPr>
            <w:tcW w:w="11229" w:type="dxa"/>
            <w:gridSpan w:val="7"/>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FAAEBF3" w14:textId="77777777" w:rsidR="00055049" w:rsidRPr="00E90445" w:rsidRDefault="00055049" w:rsidP="00055049">
            <w:pPr>
              <w:spacing w:after="0" w:line="240" w:lineRule="auto"/>
              <w:jc w:val="center"/>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lastRenderedPageBreak/>
              <w:t>LAMA PELATIHAN EFEKTIF DAN DAFTAR MATA PELAJARAN</w:t>
            </w:r>
          </w:p>
        </w:tc>
      </w:tr>
      <w:tr w:rsidR="00055049" w:rsidRPr="00E90445" w14:paraId="79DE756B" w14:textId="77777777" w:rsidTr="00A25B57">
        <w:trPr>
          <w:trHeight w:val="300"/>
        </w:trPr>
        <w:tc>
          <w:tcPr>
            <w:tcW w:w="6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5320F9" w14:textId="2B13BCB7" w:rsidR="00055049" w:rsidRPr="00E90445" w:rsidRDefault="00055049" w:rsidP="00055049">
            <w:pPr>
              <w:spacing w:after="0" w:line="240" w:lineRule="auto"/>
              <w:jc w:val="center"/>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No</w:t>
            </w:r>
          </w:p>
        </w:tc>
        <w:tc>
          <w:tcPr>
            <w:tcW w:w="214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24DDEE" w14:textId="77777777" w:rsidR="00055049" w:rsidRPr="00E90445" w:rsidRDefault="00055049" w:rsidP="00055049">
            <w:pPr>
              <w:spacing w:after="0" w:line="240" w:lineRule="auto"/>
              <w:jc w:val="center"/>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Kegiatan</w:t>
            </w:r>
          </w:p>
        </w:tc>
        <w:tc>
          <w:tcPr>
            <w:tcW w:w="45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62B566" w14:textId="77777777" w:rsidR="00055049" w:rsidRPr="00E90445" w:rsidRDefault="00055049" w:rsidP="00055049">
            <w:pPr>
              <w:spacing w:after="0" w:line="240" w:lineRule="auto"/>
              <w:jc w:val="center"/>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Nama Mata Pelajaran</w:t>
            </w:r>
          </w:p>
        </w:tc>
        <w:tc>
          <w:tcPr>
            <w:tcW w:w="2623" w:type="dxa"/>
            <w:gridSpan w:val="3"/>
            <w:tcBorders>
              <w:top w:val="single" w:sz="4" w:space="0" w:color="auto"/>
              <w:left w:val="nil"/>
              <w:bottom w:val="single" w:sz="4" w:space="0" w:color="auto"/>
              <w:right w:val="single" w:sz="4" w:space="0" w:color="auto"/>
            </w:tcBorders>
            <w:shd w:val="clear" w:color="auto" w:fill="auto"/>
            <w:noWrap/>
            <w:vAlign w:val="center"/>
            <w:hideMark/>
          </w:tcPr>
          <w:p w14:paraId="48D5DDE6" w14:textId="77777777" w:rsidR="00055049" w:rsidRPr="00E90445" w:rsidRDefault="00055049" w:rsidP="00055049">
            <w:pPr>
              <w:spacing w:after="0" w:line="240" w:lineRule="auto"/>
              <w:jc w:val="center"/>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Jam Pelajaran</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4FAEA435" w14:textId="3032CAE2" w:rsidR="00055049" w:rsidRPr="00E90445" w:rsidRDefault="00055049" w:rsidP="00055049">
            <w:pPr>
              <w:spacing w:after="0" w:line="240" w:lineRule="auto"/>
              <w:jc w:val="center"/>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Sekuen/</w:t>
            </w:r>
            <w:r w:rsidR="00013ECD">
              <w:rPr>
                <w:rFonts w:ascii="Bookman Old Style" w:eastAsia="Times New Roman" w:hAnsi="Bookman Old Style" w:cs="Calibri"/>
                <w:color w:val="000000"/>
                <w:sz w:val="24"/>
                <w:szCs w:val="24"/>
              </w:rPr>
              <w:t xml:space="preserve"> </w:t>
            </w:r>
            <w:r w:rsidRPr="00E90445">
              <w:rPr>
                <w:rFonts w:ascii="Bookman Old Style" w:eastAsia="Times New Roman" w:hAnsi="Bookman Old Style" w:cs="Calibri"/>
                <w:color w:val="000000"/>
                <w:sz w:val="24"/>
                <w:szCs w:val="24"/>
                <w:lang w:val="id-ID"/>
              </w:rPr>
              <w:t>Urutan</w:t>
            </w:r>
          </w:p>
        </w:tc>
      </w:tr>
      <w:tr w:rsidR="00E12044" w:rsidRPr="00E90445" w14:paraId="706DB4A9" w14:textId="77777777" w:rsidTr="00A25B57">
        <w:trPr>
          <w:trHeight w:val="368"/>
        </w:trPr>
        <w:tc>
          <w:tcPr>
            <w:tcW w:w="668" w:type="dxa"/>
            <w:vMerge/>
            <w:tcBorders>
              <w:top w:val="nil"/>
              <w:left w:val="single" w:sz="4" w:space="0" w:color="auto"/>
              <w:bottom w:val="single" w:sz="4" w:space="0" w:color="auto"/>
              <w:right w:val="single" w:sz="4" w:space="0" w:color="auto"/>
            </w:tcBorders>
            <w:vAlign w:val="center"/>
            <w:hideMark/>
          </w:tcPr>
          <w:p w14:paraId="664B86D9" w14:textId="77777777" w:rsidR="00055049" w:rsidRPr="00E90445" w:rsidRDefault="00055049" w:rsidP="00055049">
            <w:pPr>
              <w:spacing w:after="0" w:line="240" w:lineRule="auto"/>
              <w:rPr>
                <w:rFonts w:ascii="Bookman Old Style" w:eastAsia="Times New Roman" w:hAnsi="Bookman Old Style" w:cs="Calibri"/>
                <w:color w:val="000000"/>
                <w:sz w:val="24"/>
                <w:szCs w:val="24"/>
                <w:lang w:val="id-ID"/>
              </w:rPr>
            </w:pPr>
          </w:p>
        </w:tc>
        <w:tc>
          <w:tcPr>
            <w:tcW w:w="2148" w:type="dxa"/>
            <w:vMerge/>
            <w:tcBorders>
              <w:top w:val="nil"/>
              <w:left w:val="single" w:sz="4" w:space="0" w:color="auto"/>
              <w:bottom w:val="single" w:sz="4" w:space="0" w:color="auto"/>
              <w:right w:val="single" w:sz="4" w:space="0" w:color="auto"/>
            </w:tcBorders>
            <w:vAlign w:val="center"/>
            <w:hideMark/>
          </w:tcPr>
          <w:p w14:paraId="7A813222" w14:textId="77777777" w:rsidR="00055049" w:rsidRPr="00E90445" w:rsidRDefault="00055049" w:rsidP="00055049">
            <w:pPr>
              <w:spacing w:after="0" w:line="240" w:lineRule="auto"/>
              <w:rPr>
                <w:rFonts w:ascii="Bookman Old Style" w:eastAsia="Times New Roman" w:hAnsi="Bookman Old Style" w:cs="Calibri"/>
                <w:color w:val="000000"/>
                <w:sz w:val="24"/>
                <w:szCs w:val="24"/>
                <w:lang w:val="id-ID"/>
              </w:rPr>
            </w:pPr>
          </w:p>
        </w:tc>
        <w:tc>
          <w:tcPr>
            <w:tcW w:w="4515" w:type="dxa"/>
            <w:vMerge/>
            <w:tcBorders>
              <w:top w:val="nil"/>
              <w:left w:val="single" w:sz="4" w:space="0" w:color="auto"/>
              <w:bottom w:val="single" w:sz="4" w:space="0" w:color="auto"/>
              <w:right w:val="single" w:sz="4" w:space="0" w:color="auto"/>
            </w:tcBorders>
            <w:vAlign w:val="center"/>
            <w:hideMark/>
          </w:tcPr>
          <w:p w14:paraId="496D337E" w14:textId="77777777" w:rsidR="00055049" w:rsidRPr="00E90445" w:rsidRDefault="00055049" w:rsidP="00055049">
            <w:pPr>
              <w:spacing w:after="0" w:line="240" w:lineRule="auto"/>
              <w:rPr>
                <w:rFonts w:ascii="Bookman Old Style" w:eastAsia="Times New Roman" w:hAnsi="Bookman Old Style" w:cs="Calibri"/>
                <w:color w:val="000000"/>
                <w:sz w:val="24"/>
                <w:szCs w:val="24"/>
                <w:lang w:val="id-ID"/>
              </w:rPr>
            </w:pPr>
          </w:p>
        </w:tc>
        <w:tc>
          <w:tcPr>
            <w:tcW w:w="780" w:type="dxa"/>
            <w:tcBorders>
              <w:top w:val="nil"/>
              <w:left w:val="nil"/>
              <w:bottom w:val="single" w:sz="4" w:space="0" w:color="auto"/>
              <w:right w:val="single" w:sz="4" w:space="0" w:color="auto"/>
            </w:tcBorders>
            <w:shd w:val="clear" w:color="auto" w:fill="auto"/>
            <w:noWrap/>
            <w:vAlign w:val="center"/>
            <w:hideMark/>
          </w:tcPr>
          <w:p w14:paraId="7D5D4D66" w14:textId="77777777" w:rsidR="00055049" w:rsidRPr="00E90445" w:rsidRDefault="00055049" w:rsidP="00055049">
            <w:pPr>
              <w:spacing w:after="0" w:line="240"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TM</w:t>
            </w:r>
          </w:p>
        </w:tc>
        <w:tc>
          <w:tcPr>
            <w:tcW w:w="785" w:type="dxa"/>
            <w:tcBorders>
              <w:top w:val="nil"/>
              <w:left w:val="nil"/>
              <w:bottom w:val="single" w:sz="4" w:space="0" w:color="auto"/>
              <w:right w:val="single" w:sz="4" w:space="0" w:color="auto"/>
            </w:tcBorders>
            <w:shd w:val="clear" w:color="auto" w:fill="auto"/>
            <w:noWrap/>
            <w:vAlign w:val="center"/>
            <w:hideMark/>
          </w:tcPr>
          <w:p w14:paraId="7F6F4015" w14:textId="77777777" w:rsidR="00055049" w:rsidRPr="00E90445" w:rsidRDefault="00055049" w:rsidP="00055049">
            <w:pPr>
              <w:spacing w:after="0" w:line="240"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NTM</w:t>
            </w:r>
          </w:p>
        </w:tc>
        <w:tc>
          <w:tcPr>
            <w:tcW w:w="1058" w:type="dxa"/>
            <w:tcBorders>
              <w:top w:val="nil"/>
              <w:left w:val="nil"/>
              <w:bottom w:val="single" w:sz="4" w:space="0" w:color="auto"/>
              <w:right w:val="single" w:sz="4" w:space="0" w:color="auto"/>
            </w:tcBorders>
            <w:shd w:val="clear" w:color="auto" w:fill="auto"/>
            <w:noWrap/>
            <w:vAlign w:val="center"/>
            <w:hideMark/>
          </w:tcPr>
          <w:p w14:paraId="69FA538C" w14:textId="79B16B34" w:rsidR="00055049" w:rsidRPr="00E90445" w:rsidRDefault="00304714" w:rsidP="00055049">
            <w:pPr>
              <w:spacing w:after="0" w:line="240"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T</w:t>
            </w:r>
            <w:r w:rsidR="00055049" w:rsidRPr="00E90445">
              <w:rPr>
                <w:rFonts w:ascii="Bookman Old Style" w:eastAsia="Times New Roman" w:hAnsi="Bookman Old Style" w:cs="Calibri"/>
                <w:color w:val="000000"/>
                <w:sz w:val="24"/>
                <w:szCs w:val="24"/>
                <w:lang w:val="id-ID"/>
              </w:rPr>
              <w:t>OTAL</w:t>
            </w:r>
          </w:p>
        </w:tc>
        <w:tc>
          <w:tcPr>
            <w:tcW w:w="1275" w:type="dxa"/>
            <w:tcBorders>
              <w:top w:val="nil"/>
              <w:left w:val="single" w:sz="4" w:space="0" w:color="auto"/>
              <w:bottom w:val="single" w:sz="4" w:space="0" w:color="auto"/>
              <w:right w:val="single" w:sz="4" w:space="0" w:color="auto"/>
            </w:tcBorders>
            <w:vAlign w:val="center"/>
            <w:hideMark/>
          </w:tcPr>
          <w:p w14:paraId="43640DAE" w14:textId="77777777" w:rsidR="00055049" w:rsidRPr="00E90445" w:rsidRDefault="00055049" w:rsidP="00055049">
            <w:pPr>
              <w:spacing w:after="0" w:line="240" w:lineRule="auto"/>
              <w:rPr>
                <w:rFonts w:ascii="Bookman Old Style" w:eastAsia="Times New Roman" w:hAnsi="Bookman Old Style" w:cs="Calibri"/>
                <w:color w:val="000000"/>
                <w:sz w:val="24"/>
                <w:szCs w:val="24"/>
                <w:lang w:val="id-ID"/>
              </w:rPr>
            </w:pPr>
          </w:p>
        </w:tc>
      </w:tr>
      <w:tr w:rsidR="007B261E" w:rsidRPr="00E90445" w14:paraId="01EA6DA2" w14:textId="77777777" w:rsidTr="00AB4AEA">
        <w:trPr>
          <w:trHeight w:val="300"/>
        </w:trPr>
        <w:tc>
          <w:tcPr>
            <w:tcW w:w="668" w:type="dxa"/>
            <w:vMerge w:val="restart"/>
            <w:tcBorders>
              <w:top w:val="nil"/>
              <w:left w:val="single" w:sz="4" w:space="0" w:color="auto"/>
              <w:right w:val="single" w:sz="4" w:space="0" w:color="auto"/>
            </w:tcBorders>
            <w:shd w:val="clear" w:color="auto" w:fill="auto"/>
            <w:noWrap/>
            <w:vAlign w:val="center"/>
            <w:hideMark/>
          </w:tcPr>
          <w:p w14:paraId="3BB8992D" w14:textId="77777777" w:rsidR="007B261E" w:rsidRPr="00E90445" w:rsidRDefault="007B261E" w:rsidP="007B261E">
            <w:pPr>
              <w:spacing w:after="0" w:line="240"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1</w:t>
            </w:r>
          </w:p>
        </w:tc>
        <w:tc>
          <w:tcPr>
            <w:tcW w:w="2148" w:type="dxa"/>
            <w:vMerge w:val="restart"/>
            <w:tcBorders>
              <w:top w:val="nil"/>
              <w:left w:val="nil"/>
              <w:right w:val="single" w:sz="4" w:space="0" w:color="auto"/>
            </w:tcBorders>
            <w:shd w:val="clear" w:color="auto" w:fill="auto"/>
            <w:noWrap/>
            <w:vAlign w:val="center"/>
            <w:hideMark/>
          </w:tcPr>
          <w:p w14:paraId="33D92ED6" w14:textId="77777777" w:rsidR="007B261E" w:rsidRPr="00E90445" w:rsidRDefault="007B261E" w:rsidP="007B261E">
            <w:pPr>
              <w:spacing w:after="0" w:line="240"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Mata Pelajaran Pokok</w:t>
            </w:r>
          </w:p>
        </w:tc>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69944" w14:textId="7DAD8502" w:rsidR="007B261E" w:rsidRPr="00A25B57" w:rsidRDefault="007B261E" w:rsidP="007B261E">
            <w:pPr>
              <w:spacing w:after="0" w:line="240" w:lineRule="auto"/>
              <w:rPr>
                <w:rFonts w:ascii="Bookman Old Style" w:eastAsia="Times New Roman" w:hAnsi="Bookman Old Style" w:cs="Calibri"/>
                <w:color w:val="000000"/>
                <w:sz w:val="24"/>
                <w:szCs w:val="24"/>
              </w:rPr>
            </w:pPr>
            <w:r>
              <w:rPr>
                <w:rFonts w:ascii="Bookman Old Style" w:hAnsi="Bookman Old Style" w:cs="Calibri"/>
                <w:color w:val="000000"/>
                <w:sz w:val="24"/>
                <w:szCs w:val="24"/>
                <w:lang w:val="id-ID"/>
              </w:rPr>
              <w:t>Upaya Peningkatan Penerimaan Pajak Tahun 2019</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29129" w14:textId="2F3451D4" w:rsidR="007B261E" w:rsidRPr="00AB4AEA" w:rsidRDefault="007B261E" w:rsidP="007B261E">
            <w:pPr>
              <w:spacing w:after="0" w:line="240" w:lineRule="auto"/>
              <w:jc w:val="center"/>
              <w:rPr>
                <w:rFonts w:ascii="Bookman Old Style" w:eastAsia="Times New Roman" w:hAnsi="Bookman Old Style" w:cs="Calibri"/>
                <w:color w:val="000000"/>
                <w:sz w:val="24"/>
                <w:szCs w:val="24"/>
                <w:lang w:val="id-ID"/>
              </w:rPr>
            </w:pPr>
            <w:r>
              <w:rPr>
                <w:rFonts w:ascii="Bookman Old Style" w:eastAsia="Times New Roman" w:hAnsi="Bookman Old Style" w:cs="Calibri"/>
                <w:color w:val="000000"/>
                <w:sz w:val="24"/>
                <w:szCs w:val="24"/>
                <w:lang w:val="id-ID"/>
              </w:rPr>
              <w:t>2</w:t>
            </w:r>
            <w:r w:rsidR="00BD6064">
              <w:rPr>
                <w:rFonts w:ascii="Bookman Old Style" w:eastAsia="Times New Roman" w:hAnsi="Bookman Old Style" w:cs="Calibri"/>
                <w:color w:val="000000"/>
                <w:sz w:val="24"/>
                <w:szCs w:val="24"/>
                <w:lang w:val="id-ID"/>
              </w:rPr>
              <w:t>,6</w:t>
            </w:r>
            <w:r w:rsidR="00893F64">
              <w:rPr>
                <w:rFonts w:ascii="Bookman Old Style" w:eastAsia="Times New Roman" w:hAnsi="Bookman Old Style" w:cs="Calibri"/>
                <w:color w:val="000000"/>
                <w:sz w:val="24"/>
                <w:szCs w:val="24"/>
                <w:lang w:val="id-ID"/>
              </w:rPr>
              <w:t>7</w:t>
            </w:r>
          </w:p>
        </w:tc>
        <w:tc>
          <w:tcPr>
            <w:tcW w:w="785" w:type="dxa"/>
            <w:tcBorders>
              <w:top w:val="single" w:sz="4" w:space="0" w:color="auto"/>
              <w:left w:val="nil"/>
              <w:bottom w:val="single" w:sz="4" w:space="0" w:color="auto"/>
              <w:right w:val="single" w:sz="4" w:space="0" w:color="auto"/>
            </w:tcBorders>
            <w:shd w:val="clear" w:color="auto" w:fill="auto"/>
            <w:noWrap/>
            <w:vAlign w:val="center"/>
          </w:tcPr>
          <w:p w14:paraId="4BD78200" w14:textId="60E015E1" w:rsidR="007B261E" w:rsidRPr="00AB4AEA" w:rsidRDefault="007B261E" w:rsidP="007B261E">
            <w:pPr>
              <w:spacing w:after="0" w:line="240" w:lineRule="auto"/>
              <w:jc w:val="center"/>
              <w:rPr>
                <w:rFonts w:ascii="Bookman Old Style" w:eastAsia="Times New Roman" w:hAnsi="Bookman Old Style" w:cs="Calibri"/>
                <w:color w:val="000000"/>
                <w:sz w:val="24"/>
                <w:szCs w:val="24"/>
                <w:lang w:val="id-ID"/>
              </w:rPr>
            </w:pPr>
            <w:r>
              <w:rPr>
                <w:rFonts w:ascii="Bookman Old Style" w:eastAsia="Times New Roman" w:hAnsi="Bookman Old Style" w:cs="Calibri"/>
                <w:color w:val="000000"/>
                <w:sz w:val="24"/>
                <w:szCs w:val="24"/>
                <w:lang w:val="id-ID"/>
              </w:rPr>
              <w:t>-</w:t>
            </w:r>
          </w:p>
        </w:tc>
        <w:tc>
          <w:tcPr>
            <w:tcW w:w="1058" w:type="dxa"/>
            <w:tcBorders>
              <w:top w:val="single" w:sz="4" w:space="0" w:color="auto"/>
              <w:left w:val="nil"/>
              <w:bottom w:val="single" w:sz="4" w:space="0" w:color="auto"/>
              <w:right w:val="single" w:sz="4" w:space="0" w:color="auto"/>
            </w:tcBorders>
            <w:shd w:val="clear" w:color="auto" w:fill="auto"/>
            <w:noWrap/>
            <w:vAlign w:val="center"/>
          </w:tcPr>
          <w:p w14:paraId="25A30502" w14:textId="67675504" w:rsidR="007B261E" w:rsidRPr="00AB4AEA" w:rsidRDefault="00B358A7" w:rsidP="007B261E">
            <w:pPr>
              <w:spacing w:after="0" w:line="240" w:lineRule="auto"/>
              <w:jc w:val="center"/>
              <w:rPr>
                <w:rFonts w:ascii="Bookman Old Style" w:eastAsia="Times New Roman" w:hAnsi="Bookman Old Style" w:cs="Calibri"/>
                <w:color w:val="000000"/>
                <w:sz w:val="24"/>
                <w:szCs w:val="24"/>
                <w:lang w:val="id-ID"/>
              </w:rPr>
            </w:pPr>
            <w:r>
              <w:rPr>
                <w:rFonts w:ascii="Bookman Old Style" w:eastAsia="Times New Roman" w:hAnsi="Bookman Old Style" w:cs="Calibri"/>
                <w:color w:val="000000"/>
                <w:sz w:val="24"/>
                <w:szCs w:val="24"/>
                <w:lang w:val="id-ID"/>
              </w:rPr>
              <w:t>2,67</w:t>
            </w:r>
          </w:p>
        </w:tc>
        <w:tc>
          <w:tcPr>
            <w:tcW w:w="1275" w:type="dxa"/>
            <w:tcBorders>
              <w:top w:val="nil"/>
              <w:left w:val="nil"/>
              <w:bottom w:val="single" w:sz="4" w:space="0" w:color="auto"/>
              <w:right w:val="single" w:sz="4" w:space="0" w:color="auto"/>
            </w:tcBorders>
            <w:shd w:val="clear" w:color="auto" w:fill="auto"/>
            <w:noWrap/>
            <w:vAlign w:val="center"/>
            <w:hideMark/>
          </w:tcPr>
          <w:p w14:paraId="7A03E162" w14:textId="6A4439AF" w:rsidR="007B261E" w:rsidRPr="00AB4AEA" w:rsidRDefault="007B261E" w:rsidP="007B261E">
            <w:pPr>
              <w:spacing w:after="0" w:line="240" w:lineRule="auto"/>
              <w:jc w:val="center"/>
              <w:rPr>
                <w:rFonts w:ascii="Bookman Old Style" w:eastAsia="Times New Roman" w:hAnsi="Bookman Old Style" w:cs="Calibri"/>
                <w:b/>
                <w:color w:val="000000"/>
                <w:sz w:val="20"/>
                <w:szCs w:val="20"/>
                <w:lang w:val="id-ID"/>
              </w:rPr>
            </w:pPr>
            <w:r w:rsidRPr="00AB4AEA">
              <w:rPr>
                <w:rFonts w:ascii="Bookman Old Style" w:eastAsia="Times New Roman" w:hAnsi="Bookman Old Style" w:cs="Calibri"/>
                <w:b/>
                <w:color w:val="000000"/>
                <w:sz w:val="20"/>
                <w:szCs w:val="20"/>
                <w:lang w:val="id-ID"/>
              </w:rPr>
              <w:t>1</w:t>
            </w:r>
          </w:p>
        </w:tc>
      </w:tr>
      <w:tr w:rsidR="007B261E" w:rsidRPr="00E90445" w14:paraId="5FC35995" w14:textId="77777777" w:rsidTr="00A25B57">
        <w:trPr>
          <w:trHeight w:val="300"/>
        </w:trPr>
        <w:tc>
          <w:tcPr>
            <w:tcW w:w="668" w:type="dxa"/>
            <w:vMerge/>
            <w:tcBorders>
              <w:left w:val="single" w:sz="4" w:space="0" w:color="auto"/>
              <w:right w:val="single" w:sz="4" w:space="0" w:color="auto"/>
            </w:tcBorders>
            <w:shd w:val="clear" w:color="auto" w:fill="auto"/>
            <w:noWrap/>
            <w:vAlign w:val="center"/>
          </w:tcPr>
          <w:p w14:paraId="12303DED" w14:textId="77777777" w:rsidR="007B261E" w:rsidRPr="00E90445" w:rsidRDefault="007B261E" w:rsidP="007B261E">
            <w:pPr>
              <w:spacing w:after="0" w:line="240" w:lineRule="auto"/>
              <w:jc w:val="right"/>
              <w:rPr>
                <w:rFonts w:ascii="Bookman Old Style" w:eastAsia="Times New Roman" w:hAnsi="Bookman Old Style" w:cs="Calibri"/>
                <w:color w:val="000000"/>
                <w:sz w:val="24"/>
                <w:szCs w:val="24"/>
                <w:lang w:val="id-ID"/>
              </w:rPr>
            </w:pPr>
          </w:p>
        </w:tc>
        <w:tc>
          <w:tcPr>
            <w:tcW w:w="2148" w:type="dxa"/>
            <w:vMerge/>
            <w:tcBorders>
              <w:left w:val="nil"/>
              <w:right w:val="single" w:sz="4" w:space="0" w:color="auto"/>
            </w:tcBorders>
            <w:shd w:val="clear" w:color="auto" w:fill="auto"/>
            <w:noWrap/>
            <w:vAlign w:val="center"/>
          </w:tcPr>
          <w:p w14:paraId="5FC46FB5" w14:textId="77777777" w:rsidR="007B261E" w:rsidRPr="00E90445" w:rsidRDefault="007B261E" w:rsidP="007B261E">
            <w:pPr>
              <w:spacing w:after="0" w:line="240" w:lineRule="auto"/>
              <w:rPr>
                <w:rFonts w:ascii="Bookman Old Style" w:eastAsia="Times New Roman" w:hAnsi="Bookman Old Style" w:cs="Calibri"/>
                <w:color w:val="000000"/>
                <w:sz w:val="24"/>
                <w:szCs w:val="24"/>
                <w:lang w:val="id-ID"/>
              </w:rPr>
            </w:pPr>
          </w:p>
        </w:tc>
        <w:tc>
          <w:tcPr>
            <w:tcW w:w="4515" w:type="dxa"/>
            <w:tcBorders>
              <w:top w:val="nil"/>
              <w:left w:val="single" w:sz="4" w:space="0" w:color="auto"/>
              <w:bottom w:val="single" w:sz="4" w:space="0" w:color="auto"/>
              <w:right w:val="single" w:sz="4" w:space="0" w:color="auto"/>
            </w:tcBorders>
            <w:shd w:val="clear" w:color="auto" w:fill="auto"/>
            <w:noWrap/>
            <w:vAlign w:val="center"/>
          </w:tcPr>
          <w:p w14:paraId="0DFE5EF4" w14:textId="231846B2" w:rsidR="007B261E" w:rsidRPr="0065323D" w:rsidRDefault="007B261E" w:rsidP="007B261E">
            <w:pPr>
              <w:spacing w:after="0" w:line="240" w:lineRule="auto"/>
              <w:rPr>
                <w:rFonts w:ascii="Bookman Old Style" w:hAnsi="Bookman Old Style" w:cs="Calibri"/>
                <w:color w:val="000000"/>
                <w:sz w:val="24"/>
                <w:szCs w:val="24"/>
                <w:lang w:val="id-ID"/>
              </w:rPr>
            </w:pPr>
            <w:r>
              <w:rPr>
                <w:rFonts w:ascii="Bookman Old Style" w:hAnsi="Bookman Old Style" w:cs="Calibri"/>
                <w:color w:val="000000"/>
                <w:sz w:val="24"/>
                <w:szCs w:val="24"/>
                <w:lang w:val="id-ID"/>
              </w:rPr>
              <w:t xml:space="preserve">Kebijakan Terkini terkait Renstra, Organisasi Tata Laksana dan Pelaporan Kinerja Direktorat Jenderal Pajak </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728D7534" w14:textId="34FA6D4C" w:rsidR="007B261E" w:rsidRPr="00AB4AEA" w:rsidRDefault="00BD6064" w:rsidP="007B261E">
            <w:pPr>
              <w:spacing w:after="0" w:line="240" w:lineRule="auto"/>
              <w:jc w:val="center"/>
              <w:rPr>
                <w:rFonts w:ascii="Bookman Old Style" w:eastAsia="Times New Roman" w:hAnsi="Bookman Old Style" w:cs="Calibri"/>
                <w:color w:val="000000"/>
                <w:sz w:val="24"/>
                <w:szCs w:val="24"/>
                <w:lang w:val="id-ID"/>
              </w:rPr>
            </w:pPr>
            <w:r>
              <w:rPr>
                <w:rFonts w:ascii="Bookman Old Style" w:eastAsia="Times New Roman" w:hAnsi="Bookman Old Style" w:cs="Calibri"/>
                <w:color w:val="000000"/>
                <w:sz w:val="24"/>
                <w:szCs w:val="24"/>
                <w:lang w:val="id-ID"/>
              </w:rPr>
              <w:t>2,6</w:t>
            </w:r>
            <w:r w:rsidR="00893F64">
              <w:rPr>
                <w:rFonts w:ascii="Bookman Old Style" w:eastAsia="Times New Roman" w:hAnsi="Bookman Old Style" w:cs="Calibri"/>
                <w:color w:val="000000"/>
                <w:sz w:val="24"/>
                <w:szCs w:val="24"/>
                <w:lang w:val="id-ID"/>
              </w:rPr>
              <w:t>7</w:t>
            </w:r>
          </w:p>
        </w:tc>
        <w:tc>
          <w:tcPr>
            <w:tcW w:w="785" w:type="dxa"/>
            <w:tcBorders>
              <w:top w:val="nil"/>
              <w:left w:val="nil"/>
              <w:bottom w:val="single" w:sz="4" w:space="0" w:color="auto"/>
              <w:right w:val="single" w:sz="4" w:space="0" w:color="auto"/>
            </w:tcBorders>
            <w:shd w:val="clear" w:color="auto" w:fill="auto"/>
            <w:noWrap/>
            <w:vAlign w:val="center"/>
          </w:tcPr>
          <w:p w14:paraId="37D63F6E" w14:textId="0FB446F6" w:rsidR="007B261E" w:rsidRPr="00A25B57" w:rsidRDefault="007B261E" w:rsidP="007B261E">
            <w:pPr>
              <w:spacing w:after="0" w:line="240" w:lineRule="auto"/>
              <w:jc w:val="center"/>
              <w:rPr>
                <w:rFonts w:ascii="Bookman Old Style" w:eastAsia="Times New Roman" w:hAnsi="Bookman Old Style" w:cs="Calibri"/>
                <w:color w:val="000000"/>
                <w:sz w:val="24"/>
                <w:szCs w:val="24"/>
                <w:lang w:val="id-ID"/>
              </w:rPr>
            </w:pPr>
            <w:r>
              <w:rPr>
                <w:rFonts w:ascii="Bookman Old Style" w:eastAsia="Times New Roman" w:hAnsi="Bookman Old Style" w:cs="Calibri"/>
                <w:color w:val="000000"/>
                <w:sz w:val="24"/>
                <w:szCs w:val="24"/>
                <w:lang w:val="id-ID"/>
              </w:rPr>
              <w:t>-</w:t>
            </w:r>
          </w:p>
        </w:tc>
        <w:tc>
          <w:tcPr>
            <w:tcW w:w="1058" w:type="dxa"/>
            <w:tcBorders>
              <w:top w:val="nil"/>
              <w:left w:val="nil"/>
              <w:bottom w:val="single" w:sz="4" w:space="0" w:color="auto"/>
              <w:right w:val="single" w:sz="4" w:space="0" w:color="auto"/>
            </w:tcBorders>
            <w:shd w:val="clear" w:color="auto" w:fill="auto"/>
            <w:noWrap/>
            <w:vAlign w:val="center"/>
          </w:tcPr>
          <w:p w14:paraId="314C3C66" w14:textId="577BBE8A" w:rsidR="007B261E" w:rsidRPr="00A25B57" w:rsidRDefault="00B358A7" w:rsidP="007B261E">
            <w:pPr>
              <w:spacing w:after="0" w:line="240" w:lineRule="auto"/>
              <w:jc w:val="center"/>
              <w:rPr>
                <w:rFonts w:ascii="Bookman Old Style" w:eastAsia="Times New Roman" w:hAnsi="Bookman Old Style" w:cs="Calibri"/>
                <w:color w:val="000000"/>
                <w:sz w:val="24"/>
                <w:szCs w:val="24"/>
                <w:lang w:val="id-ID"/>
              </w:rPr>
            </w:pPr>
            <w:r>
              <w:rPr>
                <w:rFonts w:ascii="Bookman Old Style" w:eastAsia="Times New Roman" w:hAnsi="Bookman Old Style" w:cs="Calibri"/>
                <w:color w:val="000000"/>
                <w:sz w:val="24"/>
                <w:szCs w:val="24"/>
                <w:lang w:val="id-ID"/>
              </w:rPr>
              <w:t>2,67</w:t>
            </w:r>
          </w:p>
        </w:tc>
        <w:tc>
          <w:tcPr>
            <w:tcW w:w="1275" w:type="dxa"/>
            <w:tcBorders>
              <w:top w:val="nil"/>
              <w:left w:val="nil"/>
              <w:bottom w:val="single" w:sz="4" w:space="0" w:color="auto"/>
              <w:right w:val="single" w:sz="4" w:space="0" w:color="auto"/>
            </w:tcBorders>
            <w:shd w:val="clear" w:color="auto" w:fill="auto"/>
            <w:noWrap/>
            <w:vAlign w:val="center"/>
          </w:tcPr>
          <w:p w14:paraId="54B5DBF0" w14:textId="6E648CD7" w:rsidR="007B261E" w:rsidRPr="00B27B05" w:rsidRDefault="00B27B05" w:rsidP="007B261E">
            <w:pPr>
              <w:spacing w:after="0" w:line="240" w:lineRule="auto"/>
              <w:jc w:val="center"/>
              <w:rPr>
                <w:rFonts w:ascii="Bookman Old Style" w:eastAsia="Times New Roman" w:hAnsi="Bookman Old Style" w:cs="Calibri"/>
                <w:b/>
                <w:color w:val="000000"/>
                <w:sz w:val="20"/>
                <w:szCs w:val="20"/>
                <w:lang w:val="id-ID"/>
              </w:rPr>
            </w:pPr>
            <w:r>
              <w:rPr>
                <w:rFonts w:ascii="Bookman Old Style" w:eastAsia="Times New Roman" w:hAnsi="Bookman Old Style" w:cs="Calibri"/>
                <w:b/>
                <w:color w:val="000000"/>
                <w:sz w:val="20"/>
                <w:szCs w:val="20"/>
                <w:lang w:val="id-ID"/>
              </w:rPr>
              <w:t>2</w:t>
            </w:r>
          </w:p>
        </w:tc>
      </w:tr>
      <w:tr w:rsidR="007B261E" w:rsidRPr="00E90445" w14:paraId="24D3CEAA" w14:textId="77777777" w:rsidTr="00A25B57">
        <w:trPr>
          <w:trHeight w:val="300"/>
        </w:trPr>
        <w:tc>
          <w:tcPr>
            <w:tcW w:w="668" w:type="dxa"/>
            <w:vMerge/>
            <w:tcBorders>
              <w:left w:val="single" w:sz="4" w:space="0" w:color="auto"/>
              <w:right w:val="single" w:sz="4" w:space="0" w:color="auto"/>
            </w:tcBorders>
            <w:shd w:val="clear" w:color="auto" w:fill="auto"/>
            <w:noWrap/>
            <w:vAlign w:val="center"/>
          </w:tcPr>
          <w:p w14:paraId="537C8A93" w14:textId="77777777" w:rsidR="007B261E" w:rsidRPr="00E90445" w:rsidRDefault="007B261E" w:rsidP="007B261E">
            <w:pPr>
              <w:spacing w:after="0" w:line="240" w:lineRule="auto"/>
              <w:jc w:val="right"/>
              <w:rPr>
                <w:rFonts w:ascii="Bookman Old Style" w:eastAsia="Times New Roman" w:hAnsi="Bookman Old Style" w:cs="Calibri"/>
                <w:color w:val="000000"/>
                <w:sz w:val="24"/>
                <w:szCs w:val="24"/>
                <w:lang w:val="id-ID"/>
              </w:rPr>
            </w:pPr>
          </w:p>
        </w:tc>
        <w:tc>
          <w:tcPr>
            <w:tcW w:w="2148" w:type="dxa"/>
            <w:vMerge/>
            <w:tcBorders>
              <w:left w:val="nil"/>
              <w:right w:val="single" w:sz="4" w:space="0" w:color="auto"/>
            </w:tcBorders>
            <w:shd w:val="clear" w:color="auto" w:fill="auto"/>
            <w:noWrap/>
            <w:vAlign w:val="center"/>
          </w:tcPr>
          <w:p w14:paraId="6BDD0244" w14:textId="77777777" w:rsidR="007B261E" w:rsidRPr="00E90445" w:rsidRDefault="007B261E" w:rsidP="007B261E">
            <w:pPr>
              <w:spacing w:after="0" w:line="240" w:lineRule="auto"/>
              <w:rPr>
                <w:rFonts w:ascii="Bookman Old Style" w:eastAsia="Times New Roman" w:hAnsi="Bookman Old Style" w:cs="Calibri"/>
                <w:color w:val="000000"/>
                <w:sz w:val="24"/>
                <w:szCs w:val="24"/>
                <w:lang w:val="id-ID"/>
              </w:rPr>
            </w:pPr>
          </w:p>
        </w:tc>
        <w:tc>
          <w:tcPr>
            <w:tcW w:w="4515" w:type="dxa"/>
            <w:tcBorders>
              <w:top w:val="nil"/>
              <w:left w:val="single" w:sz="4" w:space="0" w:color="auto"/>
              <w:bottom w:val="single" w:sz="4" w:space="0" w:color="auto"/>
              <w:right w:val="single" w:sz="4" w:space="0" w:color="auto"/>
            </w:tcBorders>
            <w:shd w:val="clear" w:color="auto" w:fill="auto"/>
            <w:noWrap/>
            <w:vAlign w:val="center"/>
          </w:tcPr>
          <w:p w14:paraId="18ACD4E1" w14:textId="5557BB85" w:rsidR="007B261E" w:rsidRPr="00A25B57" w:rsidRDefault="007B261E" w:rsidP="007B261E">
            <w:pPr>
              <w:spacing w:after="0" w:line="240" w:lineRule="auto"/>
              <w:rPr>
                <w:rFonts w:ascii="Bookman Old Style" w:hAnsi="Bookman Old Style" w:cs="Calibri"/>
                <w:color w:val="000000"/>
                <w:sz w:val="24"/>
                <w:szCs w:val="24"/>
                <w:lang w:val="id-ID"/>
              </w:rPr>
            </w:pPr>
            <w:r>
              <w:rPr>
                <w:rFonts w:ascii="Bookman Old Style" w:hAnsi="Bookman Old Style" w:cs="Calibri"/>
                <w:color w:val="000000"/>
                <w:sz w:val="24"/>
                <w:szCs w:val="24"/>
                <w:lang w:val="id-ID"/>
              </w:rPr>
              <w:t>Kebijakan Terkini terkait Organisasi dan Pengembangan Kompetensi Sumber Daya Manusia (SDM) Direktorat Jenderal Pajak</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396F7E0D" w14:textId="58B13B5B" w:rsidR="007B261E" w:rsidRPr="00AB4AEA" w:rsidRDefault="00BD6064" w:rsidP="007B261E">
            <w:pPr>
              <w:spacing w:after="0" w:line="240" w:lineRule="auto"/>
              <w:jc w:val="center"/>
              <w:rPr>
                <w:rFonts w:ascii="Bookman Old Style" w:eastAsia="Times New Roman" w:hAnsi="Bookman Old Style" w:cs="Calibri"/>
                <w:color w:val="000000"/>
                <w:sz w:val="24"/>
                <w:szCs w:val="24"/>
                <w:lang w:val="id-ID"/>
              </w:rPr>
            </w:pPr>
            <w:r>
              <w:rPr>
                <w:rFonts w:ascii="Bookman Old Style" w:eastAsia="Times New Roman" w:hAnsi="Bookman Old Style" w:cs="Calibri"/>
                <w:color w:val="000000"/>
                <w:sz w:val="24"/>
                <w:szCs w:val="24"/>
                <w:lang w:val="id-ID"/>
              </w:rPr>
              <w:t>2,6</w:t>
            </w:r>
            <w:r w:rsidR="00893F64">
              <w:rPr>
                <w:rFonts w:ascii="Bookman Old Style" w:eastAsia="Times New Roman" w:hAnsi="Bookman Old Style" w:cs="Calibri"/>
                <w:color w:val="000000"/>
                <w:sz w:val="24"/>
                <w:szCs w:val="24"/>
                <w:lang w:val="id-ID"/>
              </w:rPr>
              <w:t>7</w:t>
            </w:r>
          </w:p>
        </w:tc>
        <w:tc>
          <w:tcPr>
            <w:tcW w:w="785" w:type="dxa"/>
            <w:tcBorders>
              <w:top w:val="nil"/>
              <w:left w:val="nil"/>
              <w:bottom w:val="single" w:sz="4" w:space="0" w:color="auto"/>
              <w:right w:val="single" w:sz="4" w:space="0" w:color="auto"/>
            </w:tcBorders>
            <w:shd w:val="clear" w:color="auto" w:fill="auto"/>
            <w:noWrap/>
            <w:vAlign w:val="center"/>
          </w:tcPr>
          <w:p w14:paraId="0543890D" w14:textId="12130644" w:rsidR="007B261E" w:rsidRPr="00A25B57" w:rsidRDefault="007B261E" w:rsidP="007B261E">
            <w:pPr>
              <w:spacing w:after="0" w:line="240" w:lineRule="auto"/>
              <w:jc w:val="center"/>
              <w:rPr>
                <w:rFonts w:ascii="Bookman Old Style" w:eastAsia="Times New Roman" w:hAnsi="Bookman Old Style" w:cs="Calibri"/>
                <w:color w:val="000000"/>
                <w:sz w:val="24"/>
                <w:szCs w:val="24"/>
                <w:lang w:val="id-ID"/>
              </w:rPr>
            </w:pPr>
            <w:r>
              <w:rPr>
                <w:rFonts w:ascii="Bookman Old Style" w:eastAsia="Times New Roman" w:hAnsi="Bookman Old Style" w:cs="Calibri"/>
                <w:color w:val="000000"/>
                <w:sz w:val="24"/>
                <w:szCs w:val="24"/>
                <w:lang w:val="id-ID"/>
              </w:rPr>
              <w:t>-</w:t>
            </w:r>
          </w:p>
        </w:tc>
        <w:tc>
          <w:tcPr>
            <w:tcW w:w="1058" w:type="dxa"/>
            <w:tcBorders>
              <w:top w:val="nil"/>
              <w:left w:val="nil"/>
              <w:bottom w:val="single" w:sz="4" w:space="0" w:color="auto"/>
              <w:right w:val="single" w:sz="4" w:space="0" w:color="auto"/>
            </w:tcBorders>
            <w:shd w:val="clear" w:color="auto" w:fill="auto"/>
            <w:noWrap/>
            <w:vAlign w:val="center"/>
          </w:tcPr>
          <w:p w14:paraId="0AED606A" w14:textId="409E7230" w:rsidR="007B261E" w:rsidRPr="00A25B57" w:rsidRDefault="00B358A7" w:rsidP="007B261E">
            <w:pPr>
              <w:spacing w:after="0" w:line="240" w:lineRule="auto"/>
              <w:jc w:val="center"/>
              <w:rPr>
                <w:rFonts w:ascii="Bookman Old Style" w:eastAsia="Times New Roman" w:hAnsi="Bookman Old Style" w:cs="Calibri"/>
                <w:color w:val="000000"/>
                <w:sz w:val="24"/>
                <w:szCs w:val="24"/>
                <w:lang w:val="id-ID"/>
              </w:rPr>
            </w:pPr>
            <w:r>
              <w:rPr>
                <w:rFonts w:ascii="Bookman Old Style" w:eastAsia="Times New Roman" w:hAnsi="Bookman Old Style" w:cs="Calibri"/>
                <w:color w:val="000000"/>
                <w:sz w:val="24"/>
                <w:szCs w:val="24"/>
                <w:lang w:val="id-ID"/>
              </w:rPr>
              <w:t>2,67</w:t>
            </w:r>
          </w:p>
        </w:tc>
        <w:tc>
          <w:tcPr>
            <w:tcW w:w="1275" w:type="dxa"/>
            <w:tcBorders>
              <w:top w:val="nil"/>
              <w:left w:val="nil"/>
              <w:bottom w:val="single" w:sz="4" w:space="0" w:color="auto"/>
              <w:right w:val="single" w:sz="4" w:space="0" w:color="auto"/>
            </w:tcBorders>
            <w:shd w:val="clear" w:color="auto" w:fill="auto"/>
            <w:noWrap/>
            <w:vAlign w:val="center"/>
          </w:tcPr>
          <w:p w14:paraId="4F9867D2" w14:textId="0D2CA310" w:rsidR="007B261E" w:rsidRPr="00B27B05" w:rsidRDefault="00B27B05" w:rsidP="007B261E">
            <w:pPr>
              <w:spacing w:after="0" w:line="240" w:lineRule="auto"/>
              <w:jc w:val="center"/>
              <w:rPr>
                <w:rFonts w:ascii="Bookman Old Style" w:eastAsia="Times New Roman" w:hAnsi="Bookman Old Style" w:cs="Calibri"/>
                <w:b/>
                <w:color w:val="000000"/>
                <w:sz w:val="20"/>
                <w:szCs w:val="20"/>
                <w:lang w:val="id-ID"/>
              </w:rPr>
            </w:pPr>
            <w:r>
              <w:rPr>
                <w:rFonts w:ascii="Bookman Old Style" w:eastAsia="Times New Roman" w:hAnsi="Bookman Old Style" w:cs="Calibri"/>
                <w:b/>
                <w:color w:val="000000"/>
                <w:sz w:val="20"/>
                <w:szCs w:val="20"/>
                <w:lang w:val="id-ID"/>
              </w:rPr>
              <w:t>3</w:t>
            </w:r>
          </w:p>
        </w:tc>
      </w:tr>
      <w:tr w:rsidR="007B261E" w:rsidRPr="00E90445" w14:paraId="3403EFBA" w14:textId="77777777" w:rsidTr="00255349">
        <w:trPr>
          <w:trHeight w:val="1041"/>
        </w:trPr>
        <w:tc>
          <w:tcPr>
            <w:tcW w:w="668" w:type="dxa"/>
            <w:vMerge/>
            <w:tcBorders>
              <w:left w:val="single" w:sz="4" w:space="0" w:color="auto"/>
              <w:right w:val="single" w:sz="4" w:space="0" w:color="auto"/>
            </w:tcBorders>
            <w:shd w:val="clear" w:color="auto" w:fill="auto"/>
            <w:noWrap/>
            <w:vAlign w:val="center"/>
          </w:tcPr>
          <w:p w14:paraId="1DDECBC0" w14:textId="77777777" w:rsidR="007B261E" w:rsidRPr="00E90445" w:rsidRDefault="007B261E" w:rsidP="007B261E">
            <w:pPr>
              <w:spacing w:after="0" w:line="240" w:lineRule="auto"/>
              <w:jc w:val="right"/>
              <w:rPr>
                <w:rFonts w:ascii="Bookman Old Style" w:eastAsia="Times New Roman" w:hAnsi="Bookman Old Style" w:cs="Calibri"/>
                <w:color w:val="000000"/>
                <w:sz w:val="24"/>
                <w:szCs w:val="24"/>
                <w:lang w:val="id-ID"/>
              </w:rPr>
            </w:pPr>
          </w:p>
        </w:tc>
        <w:tc>
          <w:tcPr>
            <w:tcW w:w="2148" w:type="dxa"/>
            <w:vMerge/>
            <w:tcBorders>
              <w:left w:val="nil"/>
              <w:right w:val="single" w:sz="4" w:space="0" w:color="auto"/>
            </w:tcBorders>
            <w:shd w:val="clear" w:color="auto" w:fill="auto"/>
            <w:noWrap/>
            <w:vAlign w:val="center"/>
          </w:tcPr>
          <w:p w14:paraId="073B33BC" w14:textId="77777777" w:rsidR="007B261E" w:rsidRPr="00E90445" w:rsidRDefault="007B261E" w:rsidP="007B261E">
            <w:pPr>
              <w:spacing w:after="0" w:line="240" w:lineRule="auto"/>
              <w:rPr>
                <w:rFonts w:ascii="Bookman Old Style" w:eastAsia="Times New Roman" w:hAnsi="Bookman Old Style" w:cs="Calibri"/>
                <w:color w:val="000000"/>
                <w:sz w:val="24"/>
                <w:szCs w:val="24"/>
                <w:lang w:val="id-ID"/>
              </w:rPr>
            </w:pPr>
          </w:p>
        </w:tc>
        <w:tc>
          <w:tcPr>
            <w:tcW w:w="4515" w:type="dxa"/>
            <w:tcBorders>
              <w:top w:val="nil"/>
              <w:left w:val="single" w:sz="4" w:space="0" w:color="auto"/>
              <w:bottom w:val="single" w:sz="4" w:space="0" w:color="auto"/>
              <w:right w:val="single" w:sz="4" w:space="0" w:color="auto"/>
            </w:tcBorders>
            <w:shd w:val="clear" w:color="auto" w:fill="auto"/>
            <w:noWrap/>
            <w:vAlign w:val="center"/>
          </w:tcPr>
          <w:p w14:paraId="053C6E02" w14:textId="56C68F04" w:rsidR="007B261E" w:rsidRPr="00615503" w:rsidRDefault="007B261E" w:rsidP="007B261E">
            <w:pPr>
              <w:spacing w:after="0" w:line="240" w:lineRule="auto"/>
              <w:rPr>
                <w:rFonts w:ascii="Bookman Old Style" w:hAnsi="Bookman Old Style" w:cs="Calibri"/>
                <w:color w:val="000000"/>
                <w:sz w:val="24"/>
                <w:szCs w:val="24"/>
                <w:lang w:val="id-ID"/>
              </w:rPr>
            </w:pPr>
            <w:r>
              <w:rPr>
                <w:rFonts w:ascii="Bookman Old Style" w:hAnsi="Bookman Old Style" w:cs="Calibri"/>
                <w:color w:val="000000"/>
                <w:sz w:val="24"/>
                <w:szCs w:val="24"/>
                <w:lang w:val="id-ID"/>
              </w:rPr>
              <w:t>Kebijakan Terkini terkait Transformasi Proses Bisnis Direktorat Jenderal Pajak</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7A54EF1E" w14:textId="4703C182" w:rsidR="007B261E" w:rsidRPr="00AB4AEA" w:rsidRDefault="00BD6064" w:rsidP="007B261E">
            <w:pPr>
              <w:spacing w:after="0" w:line="240" w:lineRule="auto"/>
              <w:jc w:val="center"/>
              <w:rPr>
                <w:rFonts w:ascii="Bookman Old Style" w:hAnsi="Bookman Old Style" w:cs="Calibri"/>
                <w:color w:val="000000"/>
                <w:sz w:val="24"/>
                <w:szCs w:val="24"/>
                <w:lang w:val="id-ID"/>
              </w:rPr>
            </w:pPr>
            <w:r>
              <w:rPr>
                <w:rFonts w:ascii="Bookman Old Style" w:eastAsia="Times New Roman" w:hAnsi="Bookman Old Style" w:cs="Calibri"/>
                <w:color w:val="000000"/>
                <w:sz w:val="24"/>
                <w:szCs w:val="24"/>
                <w:lang w:val="id-ID"/>
              </w:rPr>
              <w:t>2</w:t>
            </w:r>
          </w:p>
        </w:tc>
        <w:tc>
          <w:tcPr>
            <w:tcW w:w="785" w:type="dxa"/>
            <w:tcBorders>
              <w:top w:val="nil"/>
              <w:left w:val="nil"/>
              <w:bottom w:val="single" w:sz="4" w:space="0" w:color="auto"/>
              <w:right w:val="single" w:sz="4" w:space="0" w:color="auto"/>
            </w:tcBorders>
            <w:shd w:val="clear" w:color="auto" w:fill="auto"/>
            <w:noWrap/>
            <w:vAlign w:val="center"/>
          </w:tcPr>
          <w:p w14:paraId="276656C9" w14:textId="7EE40955" w:rsidR="007B261E" w:rsidRPr="00AB4AEA" w:rsidRDefault="007B261E" w:rsidP="007B261E">
            <w:pPr>
              <w:spacing w:after="0" w:line="240" w:lineRule="auto"/>
              <w:jc w:val="center"/>
              <w:rPr>
                <w:rFonts w:ascii="Bookman Old Style" w:hAnsi="Bookman Old Style" w:cs="Calibri"/>
                <w:color w:val="000000"/>
                <w:sz w:val="24"/>
                <w:szCs w:val="24"/>
                <w:lang w:val="id-ID"/>
              </w:rPr>
            </w:pPr>
            <w:r>
              <w:rPr>
                <w:rFonts w:ascii="Bookman Old Style" w:hAnsi="Bookman Old Style" w:cs="Calibri"/>
                <w:color w:val="000000"/>
                <w:sz w:val="24"/>
                <w:szCs w:val="24"/>
                <w:lang w:val="id-ID"/>
              </w:rPr>
              <w:t>-</w:t>
            </w:r>
          </w:p>
        </w:tc>
        <w:tc>
          <w:tcPr>
            <w:tcW w:w="1058" w:type="dxa"/>
            <w:tcBorders>
              <w:top w:val="nil"/>
              <w:left w:val="nil"/>
              <w:bottom w:val="single" w:sz="4" w:space="0" w:color="auto"/>
              <w:right w:val="single" w:sz="4" w:space="0" w:color="auto"/>
            </w:tcBorders>
            <w:shd w:val="clear" w:color="auto" w:fill="auto"/>
            <w:noWrap/>
            <w:vAlign w:val="center"/>
          </w:tcPr>
          <w:p w14:paraId="1C1C2913" w14:textId="795184BB" w:rsidR="007B261E" w:rsidRPr="00A25B57" w:rsidRDefault="00BD6064" w:rsidP="007B261E">
            <w:pPr>
              <w:spacing w:after="0" w:line="240" w:lineRule="auto"/>
              <w:jc w:val="center"/>
              <w:rPr>
                <w:rFonts w:ascii="Bookman Old Style" w:hAnsi="Bookman Old Style" w:cs="Calibri"/>
                <w:color w:val="000000"/>
                <w:sz w:val="24"/>
                <w:szCs w:val="24"/>
                <w:lang w:val="id-ID"/>
              </w:rPr>
            </w:pPr>
            <w:r>
              <w:rPr>
                <w:rFonts w:ascii="Bookman Old Style" w:eastAsia="Times New Roman" w:hAnsi="Bookman Old Style" w:cs="Calibri"/>
                <w:color w:val="000000"/>
                <w:sz w:val="24"/>
                <w:szCs w:val="24"/>
                <w:lang w:val="id-ID"/>
              </w:rPr>
              <w:t>2</w:t>
            </w:r>
          </w:p>
        </w:tc>
        <w:tc>
          <w:tcPr>
            <w:tcW w:w="1275" w:type="dxa"/>
            <w:tcBorders>
              <w:top w:val="nil"/>
              <w:left w:val="nil"/>
              <w:bottom w:val="single" w:sz="4" w:space="0" w:color="auto"/>
              <w:right w:val="single" w:sz="4" w:space="0" w:color="auto"/>
            </w:tcBorders>
            <w:shd w:val="clear" w:color="auto" w:fill="auto"/>
            <w:noWrap/>
            <w:vAlign w:val="center"/>
          </w:tcPr>
          <w:p w14:paraId="7F607F63" w14:textId="1A30B014" w:rsidR="007B261E" w:rsidRPr="00B27B05" w:rsidRDefault="00B27B05" w:rsidP="007B261E">
            <w:pPr>
              <w:spacing w:after="0" w:line="240" w:lineRule="auto"/>
              <w:jc w:val="center"/>
              <w:rPr>
                <w:rFonts w:ascii="Bookman Old Style" w:eastAsia="Times New Roman" w:hAnsi="Bookman Old Style" w:cs="Calibri"/>
                <w:b/>
                <w:color w:val="000000"/>
                <w:sz w:val="20"/>
                <w:szCs w:val="20"/>
                <w:lang w:val="id-ID"/>
              </w:rPr>
            </w:pPr>
            <w:r>
              <w:rPr>
                <w:rFonts w:ascii="Bookman Old Style" w:eastAsia="Times New Roman" w:hAnsi="Bookman Old Style" w:cs="Calibri"/>
                <w:b/>
                <w:color w:val="000000"/>
                <w:sz w:val="20"/>
                <w:szCs w:val="20"/>
                <w:lang w:val="id-ID"/>
              </w:rPr>
              <w:t>4</w:t>
            </w:r>
          </w:p>
        </w:tc>
      </w:tr>
      <w:tr w:rsidR="007B261E" w:rsidRPr="00E90445" w14:paraId="3173DAEF" w14:textId="77777777" w:rsidTr="00255349">
        <w:trPr>
          <w:trHeight w:val="1539"/>
        </w:trPr>
        <w:tc>
          <w:tcPr>
            <w:tcW w:w="668" w:type="dxa"/>
            <w:vMerge/>
            <w:tcBorders>
              <w:left w:val="single" w:sz="4" w:space="0" w:color="auto"/>
              <w:right w:val="single" w:sz="4" w:space="0" w:color="auto"/>
            </w:tcBorders>
            <w:shd w:val="clear" w:color="auto" w:fill="auto"/>
            <w:noWrap/>
            <w:vAlign w:val="center"/>
          </w:tcPr>
          <w:p w14:paraId="211052DE" w14:textId="77777777" w:rsidR="007B261E" w:rsidRPr="00E90445" w:rsidRDefault="007B261E" w:rsidP="007B261E">
            <w:pPr>
              <w:spacing w:after="0" w:line="240" w:lineRule="auto"/>
              <w:jc w:val="right"/>
              <w:rPr>
                <w:rFonts w:ascii="Bookman Old Style" w:eastAsia="Times New Roman" w:hAnsi="Bookman Old Style" w:cs="Calibri"/>
                <w:color w:val="000000"/>
                <w:sz w:val="24"/>
                <w:szCs w:val="24"/>
                <w:lang w:val="id-ID"/>
              </w:rPr>
            </w:pPr>
          </w:p>
        </w:tc>
        <w:tc>
          <w:tcPr>
            <w:tcW w:w="2148" w:type="dxa"/>
            <w:vMerge/>
            <w:tcBorders>
              <w:left w:val="nil"/>
              <w:right w:val="single" w:sz="4" w:space="0" w:color="auto"/>
            </w:tcBorders>
            <w:shd w:val="clear" w:color="auto" w:fill="auto"/>
            <w:noWrap/>
            <w:vAlign w:val="center"/>
          </w:tcPr>
          <w:p w14:paraId="0A47C892" w14:textId="77777777" w:rsidR="007B261E" w:rsidRPr="00E90445" w:rsidRDefault="007B261E" w:rsidP="007B261E">
            <w:pPr>
              <w:spacing w:after="0" w:line="240" w:lineRule="auto"/>
              <w:rPr>
                <w:rFonts w:ascii="Bookman Old Style" w:eastAsia="Times New Roman" w:hAnsi="Bookman Old Style" w:cs="Calibri"/>
                <w:color w:val="000000"/>
                <w:sz w:val="24"/>
                <w:szCs w:val="24"/>
                <w:lang w:val="id-ID"/>
              </w:rPr>
            </w:pPr>
          </w:p>
        </w:tc>
        <w:tc>
          <w:tcPr>
            <w:tcW w:w="4515" w:type="dxa"/>
            <w:tcBorders>
              <w:top w:val="nil"/>
              <w:left w:val="single" w:sz="4" w:space="0" w:color="auto"/>
              <w:bottom w:val="single" w:sz="4" w:space="0" w:color="auto"/>
              <w:right w:val="single" w:sz="4" w:space="0" w:color="auto"/>
            </w:tcBorders>
            <w:shd w:val="clear" w:color="auto" w:fill="auto"/>
            <w:noWrap/>
            <w:vAlign w:val="center"/>
          </w:tcPr>
          <w:p w14:paraId="7EE64C2C" w14:textId="1F871015" w:rsidR="007B261E" w:rsidRPr="00A25B57" w:rsidRDefault="007B261E" w:rsidP="007B261E">
            <w:pPr>
              <w:spacing w:after="0" w:line="240" w:lineRule="auto"/>
              <w:rPr>
                <w:rFonts w:ascii="Bookman Old Style" w:hAnsi="Bookman Old Style" w:cs="Calibri"/>
                <w:color w:val="000000"/>
                <w:sz w:val="24"/>
                <w:szCs w:val="24"/>
              </w:rPr>
            </w:pPr>
            <w:r>
              <w:rPr>
                <w:rFonts w:ascii="Bookman Old Style" w:hAnsi="Bookman Old Style" w:cs="Calibri"/>
                <w:color w:val="000000"/>
                <w:sz w:val="24"/>
                <w:szCs w:val="24"/>
                <w:lang w:val="id-ID"/>
              </w:rPr>
              <w:t xml:space="preserve">Kebijakan Terkini terkait Peraturan Ketentuan Umum dan Tata Cara Perpajakan (KUP), Pajak Pertambahan Nilai (PPN), dan Pajak Bumi dan Bangunan (PBB) </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64052A98" w14:textId="6414BAE7" w:rsidR="007B261E" w:rsidRPr="00AB4AEA" w:rsidRDefault="00BD6064" w:rsidP="007B261E">
            <w:pPr>
              <w:spacing w:after="0" w:line="240" w:lineRule="auto"/>
              <w:jc w:val="center"/>
              <w:rPr>
                <w:rFonts w:ascii="Bookman Old Style" w:hAnsi="Bookman Old Style" w:cs="Calibri"/>
                <w:color w:val="000000"/>
                <w:sz w:val="24"/>
                <w:szCs w:val="24"/>
                <w:lang w:val="id-ID"/>
              </w:rPr>
            </w:pPr>
            <w:r>
              <w:rPr>
                <w:rFonts w:ascii="Bookman Old Style" w:eastAsia="Times New Roman" w:hAnsi="Bookman Old Style" w:cs="Calibri"/>
                <w:color w:val="000000"/>
                <w:sz w:val="24"/>
                <w:szCs w:val="24"/>
                <w:lang w:val="id-ID"/>
              </w:rPr>
              <w:t>2,6</w:t>
            </w:r>
            <w:r w:rsidR="00893F64">
              <w:rPr>
                <w:rFonts w:ascii="Bookman Old Style" w:eastAsia="Times New Roman" w:hAnsi="Bookman Old Style" w:cs="Calibri"/>
                <w:color w:val="000000"/>
                <w:sz w:val="24"/>
                <w:szCs w:val="24"/>
                <w:lang w:val="id-ID"/>
              </w:rPr>
              <w:t>7</w:t>
            </w:r>
          </w:p>
        </w:tc>
        <w:tc>
          <w:tcPr>
            <w:tcW w:w="785" w:type="dxa"/>
            <w:tcBorders>
              <w:top w:val="nil"/>
              <w:left w:val="nil"/>
              <w:bottom w:val="single" w:sz="4" w:space="0" w:color="auto"/>
              <w:right w:val="single" w:sz="4" w:space="0" w:color="auto"/>
            </w:tcBorders>
            <w:shd w:val="clear" w:color="auto" w:fill="auto"/>
            <w:noWrap/>
            <w:vAlign w:val="center"/>
          </w:tcPr>
          <w:p w14:paraId="353FF7BD" w14:textId="0D470FA6" w:rsidR="007B261E" w:rsidRPr="00AB4AEA" w:rsidRDefault="007B261E" w:rsidP="007B261E">
            <w:pPr>
              <w:spacing w:after="0" w:line="240" w:lineRule="auto"/>
              <w:jc w:val="center"/>
              <w:rPr>
                <w:rFonts w:ascii="Bookman Old Style" w:hAnsi="Bookman Old Style" w:cs="Calibri"/>
                <w:color w:val="000000"/>
                <w:sz w:val="24"/>
                <w:szCs w:val="24"/>
                <w:lang w:val="id-ID"/>
              </w:rPr>
            </w:pPr>
            <w:r>
              <w:rPr>
                <w:rFonts w:ascii="Bookman Old Style" w:hAnsi="Bookman Old Style" w:cs="Calibri"/>
                <w:color w:val="000000"/>
                <w:sz w:val="24"/>
                <w:szCs w:val="24"/>
                <w:lang w:val="id-ID"/>
              </w:rPr>
              <w:t>-</w:t>
            </w:r>
          </w:p>
        </w:tc>
        <w:tc>
          <w:tcPr>
            <w:tcW w:w="1058" w:type="dxa"/>
            <w:tcBorders>
              <w:top w:val="nil"/>
              <w:left w:val="nil"/>
              <w:bottom w:val="single" w:sz="4" w:space="0" w:color="auto"/>
              <w:right w:val="single" w:sz="4" w:space="0" w:color="auto"/>
            </w:tcBorders>
            <w:shd w:val="clear" w:color="auto" w:fill="auto"/>
            <w:noWrap/>
            <w:vAlign w:val="center"/>
          </w:tcPr>
          <w:p w14:paraId="720FE46D" w14:textId="30D4E7FB" w:rsidR="007B261E" w:rsidRPr="00A25B57" w:rsidRDefault="00B358A7" w:rsidP="007B261E">
            <w:pPr>
              <w:spacing w:after="0" w:line="240" w:lineRule="auto"/>
              <w:jc w:val="center"/>
              <w:rPr>
                <w:rFonts w:ascii="Bookman Old Style" w:hAnsi="Bookman Old Style" w:cs="Calibri"/>
                <w:color w:val="000000"/>
                <w:sz w:val="24"/>
                <w:szCs w:val="24"/>
                <w:lang w:val="id-ID"/>
              </w:rPr>
            </w:pPr>
            <w:r>
              <w:rPr>
                <w:rFonts w:ascii="Bookman Old Style" w:eastAsia="Times New Roman" w:hAnsi="Bookman Old Style" w:cs="Calibri"/>
                <w:color w:val="000000"/>
                <w:sz w:val="24"/>
                <w:szCs w:val="24"/>
                <w:lang w:val="id-ID"/>
              </w:rPr>
              <w:t>2,67</w:t>
            </w:r>
          </w:p>
        </w:tc>
        <w:tc>
          <w:tcPr>
            <w:tcW w:w="1275" w:type="dxa"/>
            <w:tcBorders>
              <w:top w:val="nil"/>
              <w:left w:val="nil"/>
              <w:bottom w:val="single" w:sz="4" w:space="0" w:color="auto"/>
              <w:right w:val="single" w:sz="4" w:space="0" w:color="auto"/>
            </w:tcBorders>
            <w:shd w:val="clear" w:color="auto" w:fill="auto"/>
            <w:noWrap/>
            <w:vAlign w:val="center"/>
          </w:tcPr>
          <w:p w14:paraId="66BB1079" w14:textId="188CAC84" w:rsidR="007B261E" w:rsidRPr="00B27B05" w:rsidRDefault="00B27B05" w:rsidP="007B261E">
            <w:pPr>
              <w:spacing w:after="0" w:line="240" w:lineRule="auto"/>
              <w:jc w:val="center"/>
              <w:rPr>
                <w:rFonts w:ascii="Bookman Old Style" w:eastAsia="Times New Roman" w:hAnsi="Bookman Old Style" w:cs="Calibri"/>
                <w:b/>
                <w:color w:val="000000"/>
                <w:sz w:val="20"/>
                <w:szCs w:val="20"/>
                <w:lang w:val="id-ID"/>
              </w:rPr>
            </w:pPr>
            <w:r>
              <w:rPr>
                <w:rFonts w:ascii="Bookman Old Style" w:eastAsia="Times New Roman" w:hAnsi="Bookman Old Style" w:cs="Calibri"/>
                <w:b/>
                <w:color w:val="000000"/>
                <w:sz w:val="20"/>
                <w:szCs w:val="20"/>
                <w:lang w:val="id-ID"/>
              </w:rPr>
              <w:t>5</w:t>
            </w:r>
          </w:p>
        </w:tc>
      </w:tr>
      <w:tr w:rsidR="007B261E" w:rsidRPr="00E90445" w14:paraId="425999D0" w14:textId="77777777" w:rsidTr="002009C1">
        <w:trPr>
          <w:trHeight w:val="300"/>
        </w:trPr>
        <w:tc>
          <w:tcPr>
            <w:tcW w:w="668" w:type="dxa"/>
            <w:vMerge/>
            <w:tcBorders>
              <w:left w:val="single" w:sz="4" w:space="0" w:color="auto"/>
              <w:right w:val="single" w:sz="4" w:space="0" w:color="auto"/>
            </w:tcBorders>
            <w:shd w:val="clear" w:color="auto" w:fill="auto"/>
            <w:noWrap/>
            <w:vAlign w:val="center"/>
          </w:tcPr>
          <w:p w14:paraId="030B62E3" w14:textId="77777777" w:rsidR="007B261E" w:rsidRPr="00E90445" w:rsidRDefault="007B261E" w:rsidP="007B261E">
            <w:pPr>
              <w:spacing w:after="0" w:line="240" w:lineRule="auto"/>
              <w:jc w:val="right"/>
              <w:rPr>
                <w:rFonts w:ascii="Bookman Old Style" w:eastAsia="Times New Roman" w:hAnsi="Bookman Old Style" w:cs="Calibri"/>
                <w:color w:val="000000"/>
                <w:sz w:val="24"/>
                <w:szCs w:val="24"/>
                <w:lang w:val="id-ID"/>
              </w:rPr>
            </w:pPr>
          </w:p>
        </w:tc>
        <w:tc>
          <w:tcPr>
            <w:tcW w:w="2148" w:type="dxa"/>
            <w:vMerge/>
            <w:tcBorders>
              <w:left w:val="nil"/>
              <w:right w:val="single" w:sz="4" w:space="0" w:color="auto"/>
            </w:tcBorders>
            <w:shd w:val="clear" w:color="auto" w:fill="auto"/>
            <w:noWrap/>
            <w:vAlign w:val="center"/>
          </w:tcPr>
          <w:p w14:paraId="66DD4F64" w14:textId="77777777" w:rsidR="007B261E" w:rsidRPr="00E90445" w:rsidRDefault="007B261E" w:rsidP="007B261E">
            <w:pPr>
              <w:spacing w:after="0" w:line="240" w:lineRule="auto"/>
              <w:rPr>
                <w:rFonts w:ascii="Bookman Old Style" w:eastAsia="Times New Roman" w:hAnsi="Bookman Old Style" w:cs="Calibri"/>
                <w:color w:val="000000"/>
                <w:sz w:val="24"/>
                <w:szCs w:val="24"/>
                <w:lang w:val="id-ID"/>
              </w:rPr>
            </w:pPr>
          </w:p>
        </w:tc>
        <w:tc>
          <w:tcPr>
            <w:tcW w:w="4515" w:type="dxa"/>
            <w:tcBorders>
              <w:top w:val="nil"/>
              <w:left w:val="single" w:sz="4" w:space="0" w:color="auto"/>
              <w:bottom w:val="single" w:sz="4" w:space="0" w:color="auto"/>
              <w:right w:val="single" w:sz="4" w:space="0" w:color="auto"/>
            </w:tcBorders>
            <w:shd w:val="clear" w:color="auto" w:fill="auto"/>
            <w:noWrap/>
            <w:vAlign w:val="center"/>
          </w:tcPr>
          <w:p w14:paraId="533BA09F" w14:textId="3700B827" w:rsidR="007B261E" w:rsidRPr="00A25B57" w:rsidRDefault="007B261E" w:rsidP="007B261E">
            <w:pPr>
              <w:spacing w:after="0" w:line="240" w:lineRule="auto"/>
              <w:rPr>
                <w:rFonts w:ascii="Bookman Old Style" w:hAnsi="Bookman Old Style" w:cs="Calibri"/>
                <w:color w:val="000000"/>
                <w:sz w:val="24"/>
                <w:szCs w:val="24"/>
              </w:rPr>
            </w:pPr>
            <w:r>
              <w:rPr>
                <w:rFonts w:ascii="Bookman Old Style" w:hAnsi="Bookman Old Style" w:cs="Calibri"/>
                <w:color w:val="000000"/>
                <w:sz w:val="24"/>
                <w:szCs w:val="24"/>
                <w:lang w:val="id-ID"/>
              </w:rPr>
              <w:t>Kebijakan Terkini terkait Peraturan Pajak Penghasilan (PPh) Badan dan Orang Pribadi, Pemotongan dan Pemungutan PPh, dan Pajak Internasional</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318DD6D1" w14:textId="33F9CBFA" w:rsidR="007B261E" w:rsidRPr="00AB4AEA" w:rsidRDefault="00BD6064" w:rsidP="007B261E">
            <w:pPr>
              <w:spacing w:after="0" w:line="240" w:lineRule="auto"/>
              <w:jc w:val="center"/>
              <w:rPr>
                <w:rFonts w:ascii="Bookman Old Style" w:hAnsi="Bookman Old Style" w:cs="Calibri"/>
                <w:color w:val="000000"/>
                <w:sz w:val="24"/>
                <w:szCs w:val="24"/>
                <w:lang w:val="id-ID"/>
              </w:rPr>
            </w:pPr>
            <w:r>
              <w:rPr>
                <w:rFonts w:ascii="Bookman Old Style" w:eastAsia="Times New Roman" w:hAnsi="Bookman Old Style" w:cs="Calibri"/>
                <w:color w:val="000000"/>
                <w:sz w:val="24"/>
                <w:szCs w:val="24"/>
                <w:lang w:val="id-ID"/>
              </w:rPr>
              <w:t>2,6</w:t>
            </w:r>
            <w:r w:rsidR="00893F64">
              <w:rPr>
                <w:rFonts w:ascii="Bookman Old Style" w:eastAsia="Times New Roman" w:hAnsi="Bookman Old Style" w:cs="Calibri"/>
                <w:color w:val="000000"/>
                <w:sz w:val="24"/>
                <w:szCs w:val="24"/>
                <w:lang w:val="id-ID"/>
              </w:rPr>
              <w:t>7</w:t>
            </w:r>
          </w:p>
        </w:tc>
        <w:tc>
          <w:tcPr>
            <w:tcW w:w="785" w:type="dxa"/>
            <w:tcBorders>
              <w:top w:val="nil"/>
              <w:left w:val="nil"/>
              <w:bottom w:val="single" w:sz="4" w:space="0" w:color="auto"/>
              <w:right w:val="single" w:sz="4" w:space="0" w:color="auto"/>
            </w:tcBorders>
            <w:shd w:val="clear" w:color="auto" w:fill="auto"/>
            <w:noWrap/>
            <w:vAlign w:val="center"/>
          </w:tcPr>
          <w:p w14:paraId="2976EEB6" w14:textId="7A2FF9E4" w:rsidR="007B261E" w:rsidRPr="00AB4AEA" w:rsidRDefault="007B261E" w:rsidP="007B261E">
            <w:pPr>
              <w:spacing w:after="0" w:line="240" w:lineRule="auto"/>
              <w:jc w:val="center"/>
              <w:rPr>
                <w:rFonts w:ascii="Bookman Old Style" w:hAnsi="Bookman Old Style" w:cs="Calibri"/>
                <w:color w:val="000000"/>
                <w:sz w:val="24"/>
                <w:szCs w:val="24"/>
                <w:lang w:val="id-ID"/>
              </w:rPr>
            </w:pPr>
            <w:r>
              <w:rPr>
                <w:rFonts w:ascii="Bookman Old Style" w:hAnsi="Bookman Old Style" w:cs="Calibri"/>
                <w:color w:val="000000"/>
                <w:sz w:val="24"/>
                <w:szCs w:val="24"/>
                <w:lang w:val="id-ID"/>
              </w:rPr>
              <w:t>-</w:t>
            </w:r>
          </w:p>
        </w:tc>
        <w:tc>
          <w:tcPr>
            <w:tcW w:w="1058" w:type="dxa"/>
            <w:tcBorders>
              <w:top w:val="nil"/>
              <w:left w:val="nil"/>
              <w:bottom w:val="single" w:sz="4" w:space="0" w:color="auto"/>
              <w:right w:val="single" w:sz="4" w:space="0" w:color="auto"/>
            </w:tcBorders>
            <w:shd w:val="clear" w:color="auto" w:fill="auto"/>
            <w:noWrap/>
            <w:vAlign w:val="center"/>
          </w:tcPr>
          <w:p w14:paraId="52B08D57" w14:textId="588214B2" w:rsidR="007B261E" w:rsidRPr="00A25B57" w:rsidRDefault="00B358A7" w:rsidP="007B261E">
            <w:pPr>
              <w:spacing w:after="0" w:line="240" w:lineRule="auto"/>
              <w:jc w:val="center"/>
              <w:rPr>
                <w:rFonts w:ascii="Bookman Old Style" w:hAnsi="Bookman Old Style" w:cs="Calibri"/>
                <w:color w:val="000000"/>
                <w:sz w:val="24"/>
                <w:szCs w:val="24"/>
                <w:lang w:val="id-ID"/>
              </w:rPr>
            </w:pPr>
            <w:r>
              <w:rPr>
                <w:rFonts w:ascii="Bookman Old Style" w:eastAsia="Times New Roman" w:hAnsi="Bookman Old Style" w:cs="Calibri"/>
                <w:color w:val="000000"/>
                <w:sz w:val="24"/>
                <w:szCs w:val="24"/>
                <w:lang w:val="id-ID"/>
              </w:rPr>
              <w:t>2,67</w:t>
            </w:r>
          </w:p>
        </w:tc>
        <w:tc>
          <w:tcPr>
            <w:tcW w:w="1275" w:type="dxa"/>
            <w:tcBorders>
              <w:top w:val="nil"/>
              <w:left w:val="nil"/>
              <w:bottom w:val="single" w:sz="4" w:space="0" w:color="auto"/>
              <w:right w:val="single" w:sz="4" w:space="0" w:color="auto"/>
            </w:tcBorders>
            <w:shd w:val="clear" w:color="auto" w:fill="auto"/>
            <w:noWrap/>
            <w:vAlign w:val="center"/>
          </w:tcPr>
          <w:p w14:paraId="5A2B188C" w14:textId="3D086F3B" w:rsidR="007B261E" w:rsidRPr="00B27B05" w:rsidRDefault="00B27B05" w:rsidP="007B261E">
            <w:pPr>
              <w:spacing w:after="0" w:line="240" w:lineRule="auto"/>
              <w:jc w:val="center"/>
              <w:rPr>
                <w:rFonts w:ascii="Bookman Old Style" w:eastAsia="Times New Roman" w:hAnsi="Bookman Old Style" w:cs="Calibri"/>
                <w:b/>
                <w:color w:val="000000"/>
                <w:sz w:val="20"/>
                <w:szCs w:val="20"/>
                <w:lang w:val="id-ID"/>
              </w:rPr>
            </w:pPr>
            <w:r>
              <w:rPr>
                <w:rFonts w:ascii="Bookman Old Style" w:eastAsia="Times New Roman" w:hAnsi="Bookman Old Style" w:cs="Calibri"/>
                <w:b/>
                <w:color w:val="000000"/>
                <w:sz w:val="20"/>
                <w:szCs w:val="20"/>
                <w:lang w:val="id-ID"/>
              </w:rPr>
              <w:t>6</w:t>
            </w:r>
          </w:p>
        </w:tc>
      </w:tr>
      <w:tr w:rsidR="007B261E" w:rsidRPr="00E90445" w14:paraId="47876A80" w14:textId="77777777" w:rsidTr="002009C1">
        <w:trPr>
          <w:trHeight w:val="300"/>
        </w:trPr>
        <w:tc>
          <w:tcPr>
            <w:tcW w:w="668" w:type="dxa"/>
            <w:vMerge/>
            <w:tcBorders>
              <w:left w:val="single" w:sz="4" w:space="0" w:color="auto"/>
              <w:right w:val="single" w:sz="4" w:space="0" w:color="auto"/>
            </w:tcBorders>
            <w:shd w:val="clear" w:color="auto" w:fill="auto"/>
            <w:noWrap/>
            <w:vAlign w:val="center"/>
          </w:tcPr>
          <w:p w14:paraId="4F605119" w14:textId="77777777" w:rsidR="007B261E" w:rsidRPr="00E90445" w:rsidRDefault="007B261E" w:rsidP="007B261E">
            <w:pPr>
              <w:spacing w:after="0" w:line="240" w:lineRule="auto"/>
              <w:jc w:val="right"/>
              <w:rPr>
                <w:rFonts w:ascii="Bookman Old Style" w:eastAsia="Times New Roman" w:hAnsi="Bookman Old Style" w:cs="Calibri"/>
                <w:color w:val="000000"/>
                <w:sz w:val="24"/>
                <w:szCs w:val="24"/>
                <w:lang w:val="id-ID"/>
              </w:rPr>
            </w:pPr>
          </w:p>
        </w:tc>
        <w:tc>
          <w:tcPr>
            <w:tcW w:w="2148" w:type="dxa"/>
            <w:vMerge/>
            <w:tcBorders>
              <w:left w:val="nil"/>
              <w:right w:val="single" w:sz="4" w:space="0" w:color="auto"/>
            </w:tcBorders>
            <w:shd w:val="clear" w:color="auto" w:fill="auto"/>
            <w:noWrap/>
            <w:vAlign w:val="center"/>
          </w:tcPr>
          <w:p w14:paraId="3D141C66" w14:textId="77777777" w:rsidR="007B261E" w:rsidRPr="00E90445" w:rsidRDefault="007B261E" w:rsidP="007B261E">
            <w:pPr>
              <w:spacing w:after="0" w:line="240" w:lineRule="auto"/>
              <w:rPr>
                <w:rFonts w:ascii="Bookman Old Style" w:eastAsia="Times New Roman" w:hAnsi="Bookman Old Style" w:cs="Calibri"/>
                <w:color w:val="000000"/>
                <w:sz w:val="24"/>
                <w:szCs w:val="24"/>
                <w:lang w:val="id-ID"/>
              </w:rPr>
            </w:pPr>
          </w:p>
        </w:tc>
        <w:tc>
          <w:tcPr>
            <w:tcW w:w="4515" w:type="dxa"/>
            <w:tcBorders>
              <w:top w:val="nil"/>
              <w:left w:val="single" w:sz="4" w:space="0" w:color="auto"/>
              <w:bottom w:val="single" w:sz="4" w:space="0" w:color="auto"/>
              <w:right w:val="single" w:sz="4" w:space="0" w:color="auto"/>
            </w:tcBorders>
            <w:shd w:val="clear" w:color="auto" w:fill="auto"/>
            <w:noWrap/>
            <w:vAlign w:val="center"/>
          </w:tcPr>
          <w:p w14:paraId="4792599C" w14:textId="04E18CBE" w:rsidR="007B261E" w:rsidRDefault="007B261E" w:rsidP="007B261E">
            <w:pPr>
              <w:spacing w:after="0" w:line="240" w:lineRule="auto"/>
              <w:rPr>
                <w:rFonts w:ascii="Bookman Old Style" w:hAnsi="Bookman Old Style" w:cs="Calibri"/>
                <w:color w:val="000000"/>
                <w:sz w:val="24"/>
                <w:szCs w:val="24"/>
                <w:lang w:val="id-ID"/>
              </w:rPr>
            </w:pPr>
            <w:r>
              <w:rPr>
                <w:rFonts w:ascii="Bookman Old Style" w:hAnsi="Bookman Old Style" w:cs="Calibri"/>
                <w:color w:val="000000"/>
                <w:sz w:val="24"/>
                <w:szCs w:val="24"/>
                <w:lang w:val="id-ID"/>
              </w:rPr>
              <w:t>Kebijakan Terkini terkait Perjanjian, Pencegahan, Penanganan dan Pertukaran Informasi Perpajakan Internasional</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5484865E" w14:textId="24522C4D" w:rsidR="007B261E" w:rsidRPr="00AB4AEA" w:rsidRDefault="00BD6064" w:rsidP="007B261E">
            <w:pPr>
              <w:spacing w:after="0" w:line="240" w:lineRule="auto"/>
              <w:jc w:val="center"/>
              <w:rPr>
                <w:rFonts w:ascii="Bookman Old Style" w:hAnsi="Bookman Old Style" w:cs="Calibri"/>
                <w:color w:val="000000"/>
                <w:sz w:val="24"/>
                <w:szCs w:val="24"/>
                <w:lang w:val="id-ID"/>
              </w:rPr>
            </w:pPr>
            <w:r>
              <w:rPr>
                <w:rFonts w:ascii="Bookman Old Style" w:eastAsia="Times New Roman" w:hAnsi="Bookman Old Style" w:cs="Calibri"/>
                <w:color w:val="000000"/>
                <w:sz w:val="24"/>
                <w:szCs w:val="24"/>
                <w:lang w:val="id-ID"/>
              </w:rPr>
              <w:t>2,6</w:t>
            </w:r>
            <w:r w:rsidR="00893F64">
              <w:rPr>
                <w:rFonts w:ascii="Bookman Old Style" w:eastAsia="Times New Roman" w:hAnsi="Bookman Old Style" w:cs="Calibri"/>
                <w:color w:val="000000"/>
                <w:sz w:val="24"/>
                <w:szCs w:val="24"/>
                <w:lang w:val="id-ID"/>
              </w:rPr>
              <w:t>7</w:t>
            </w:r>
          </w:p>
        </w:tc>
        <w:tc>
          <w:tcPr>
            <w:tcW w:w="785" w:type="dxa"/>
            <w:tcBorders>
              <w:top w:val="nil"/>
              <w:left w:val="nil"/>
              <w:bottom w:val="single" w:sz="4" w:space="0" w:color="auto"/>
              <w:right w:val="single" w:sz="4" w:space="0" w:color="auto"/>
            </w:tcBorders>
            <w:shd w:val="clear" w:color="auto" w:fill="auto"/>
            <w:noWrap/>
            <w:vAlign w:val="center"/>
          </w:tcPr>
          <w:p w14:paraId="7B23B609" w14:textId="1D928E93" w:rsidR="007B261E" w:rsidRPr="00AB4AEA" w:rsidRDefault="007B261E" w:rsidP="007B261E">
            <w:pPr>
              <w:spacing w:after="0" w:line="240" w:lineRule="auto"/>
              <w:jc w:val="center"/>
              <w:rPr>
                <w:rFonts w:ascii="Bookman Old Style" w:hAnsi="Bookman Old Style" w:cs="Calibri"/>
                <w:color w:val="000000"/>
                <w:sz w:val="24"/>
                <w:szCs w:val="24"/>
                <w:lang w:val="id-ID"/>
              </w:rPr>
            </w:pPr>
            <w:r>
              <w:rPr>
                <w:rFonts w:ascii="Bookman Old Style" w:hAnsi="Bookman Old Style" w:cs="Calibri"/>
                <w:color w:val="000000"/>
                <w:sz w:val="24"/>
                <w:szCs w:val="24"/>
                <w:lang w:val="id-ID"/>
              </w:rPr>
              <w:t>-</w:t>
            </w:r>
          </w:p>
        </w:tc>
        <w:tc>
          <w:tcPr>
            <w:tcW w:w="1058" w:type="dxa"/>
            <w:tcBorders>
              <w:top w:val="nil"/>
              <w:left w:val="nil"/>
              <w:bottom w:val="single" w:sz="4" w:space="0" w:color="auto"/>
              <w:right w:val="single" w:sz="4" w:space="0" w:color="auto"/>
            </w:tcBorders>
            <w:shd w:val="clear" w:color="auto" w:fill="auto"/>
            <w:noWrap/>
            <w:vAlign w:val="center"/>
          </w:tcPr>
          <w:p w14:paraId="240B7B12" w14:textId="4B4AF142" w:rsidR="007B261E" w:rsidRPr="00AB4AEA" w:rsidRDefault="00B358A7" w:rsidP="007B261E">
            <w:pPr>
              <w:spacing w:after="0" w:line="240" w:lineRule="auto"/>
              <w:jc w:val="center"/>
              <w:rPr>
                <w:rFonts w:ascii="Bookman Old Style" w:hAnsi="Bookman Old Style" w:cs="Calibri"/>
                <w:color w:val="000000"/>
                <w:sz w:val="24"/>
                <w:szCs w:val="24"/>
                <w:lang w:val="id-ID"/>
              </w:rPr>
            </w:pPr>
            <w:r>
              <w:rPr>
                <w:rFonts w:ascii="Bookman Old Style" w:eastAsia="Times New Roman" w:hAnsi="Bookman Old Style" w:cs="Calibri"/>
                <w:color w:val="000000"/>
                <w:sz w:val="24"/>
                <w:szCs w:val="24"/>
                <w:lang w:val="id-ID"/>
              </w:rPr>
              <w:t>2,67</w:t>
            </w:r>
            <w:bookmarkStart w:id="2" w:name="_GoBack"/>
            <w:bookmarkEnd w:id="2"/>
          </w:p>
        </w:tc>
        <w:tc>
          <w:tcPr>
            <w:tcW w:w="1275" w:type="dxa"/>
            <w:tcBorders>
              <w:top w:val="nil"/>
              <w:left w:val="nil"/>
              <w:bottom w:val="single" w:sz="4" w:space="0" w:color="auto"/>
              <w:right w:val="single" w:sz="4" w:space="0" w:color="auto"/>
            </w:tcBorders>
            <w:shd w:val="clear" w:color="auto" w:fill="auto"/>
            <w:noWrap/>
            <w:vAlign w:val="center"/>
          </w:tcPr>
          <w:p w14:paraId="677D287E" w14:textId="1DC00669" w:rsidR="007B261E" w:rsidRPr="00AB4AEA" w:rsidRDefault="00B27B05" w:rsidP="007B261E">
            <w:pPr>
              <w:spacing w:after="0" w:line="240" w:lineRule="auto"/>
              <w:jc w:val="center"/>
              <w:rPr>
                <w:rFonts w:ascii="Bookman Old Style" w:eastAsia="Times New Roman" w:hAnsi="Bookman Old Style" w:cs="Calibri"/>
                <w:b/>
                <w:color w:val="000000"/>
                <w:sz w:val="20"/>
                <w:szCs w:val="20"/>
                <w:lang w:val="id-ID"/>
              </w:rPr>
            </w:pPr>
            <w:r>
              <w:rPr>
                <w:rFonts w:ascii="Bookman Old Style" w:eastAsia="Times New Roman" w:hAnsi="Bookman Old Style" w:cs="Calibri"/>
                <w:b/>
                <w:color w:val="000000"/>
                <w:sz w:val="20"/>
                <w:szCs w:val="20"/>
                <w:lang w:val="id-ID"/>
              </w:rPr>
              <w:t>7</w:t>
            </w:r>
          </w:p>
        </w:tc>
      </w:tr>
      <w:tr w:rsidR="007B261E" w:rsidRPr="00E90445" w14:paraId="57D37E3F" w14:textId="77777777" w:rsidTr="00322A40">
        <w:trPr>
          <w:trHeight w:val="690"/>
        </w:trPr>
        <w:tc>
          <w:tcPr>
            <w:tcW w:w="668" w:type="dxa"/>
            <w:vMerge/>
            <w:tcBorders>
              <w:left w:val="single" w:sz="4" w:space="0" w:color="auto"/>
              <w:right w:val="single" w:sz="4" w:space="0" w:color="auto"/>
            </w:tcBorders>
            <w:shd w:val="clear" w:color="auto" w:fill="auto"/>
            <w:noWrap/>
            <w:vAlign w:val="center"/>
          </w:tcPr>
          <w:p w14:paraId="7AB47A9A" w14:textId="77777777" w:rsidR="007B261E" w:rsidRPr="00E90445" w:rsidRDefault="007B261E" w:rsidP="007B261E">
            <w:pPr>
              <w:spacing w:after="0" w:line="240" w:lineRule="auto"/>
              <w:jc w:val="right"/>
              <w:rPr>
                <w:rFonts w:ascii="Bookman Old Style" w:eastAsia="Times New Roman" w:hAnsi="Bookman Old Style" w:cs="Calibri"/>
                <w:color w:val="000000"/>
                <w:sz w:val="24"/>
                <w:szCs w:val="24"/>
                <w:lang w:val="id-ID"/>
              </w:rPr>
            </w:pPr>
          </w:p>
        </w:tc>
        <w:tc>
          <w:tcPr>
            <w:tcW w:w="2148" w:type="dxa"/>
            <w:vMerge/>
            <w:tcBorders>
              <w:left w:val="nil"/>
              <w:right w:val="single" w:sz="4" w:space="0" w:color="auto"/>
            </w:tcBorders>
            <w:shd w:val="clear" w:color="auto" w:fill="auto"/>
            <w:noWrap/>
            <w:vAlign w:val="center"/>
          </w:tcPr>
          <w:p w14:paraId="78D05DFA" w14:textId="77777777" w:rsidR="007B261E" w:rsidRPr="00E90445" w:rsidRDefault="007B261E" w:rsidP="007B261E">
            <w:pPr>
              <w:spacing w:after="0" w:line="240" w:lineRule="auto"/>
              <w:rPr>
                <w:rFonts w:ascii="Bookman Old Style" w:eastAsia="Times New Roman" w:hAnsi="Bookman Old Style" w:cs="Calibri"/>
                <w:color w:val="000000"/>
                <w:sz w:val="24"/>
                <w:szCs w:val="24"/>
                <w:lang w:val="id-ID"/>
              </w:rPr>
            </w:pPr>
          </w:p>
        </w:tc>
        <w:tc>
          <w:tcPr>
            <w:tcW w:w="4515" w:type="dxa"/>
            <w:tcBorders>
              <w:top w:val="nil"/>
              <w:left w:val="single" w:sz="4" w:space="0" w:color="auto"/>
              <w:bottom w:val="single" w:sz="4" w:space="0" w:color="auto"/>
              <w:right w:val="single" w:sz="4" w:space="0" w:color="auto"/>
            </w:tcBorders>
            <w:shd w:val="clear" w:color="auto" w:fill="auto"/>
            <w:noWrap/>
            <w:vAlign w:val="center"/>
          </w:tcPr>
          <w:p w14:paraId="6CB23FB8" w14:textId="6666B88E" w:rsidR="007B261E" w:rsidRDefault="007B261E" w:rsidP="007B261E">
            <w:pPr>
              <w:spacing w:after="0" w:line="240" w:lineRule="auto"/>
              <w:rPr>
                <w:rFonts w:ascii="Bookman Old Style" w:hAnsi="Bookman Old Style" w:cs="Calibri"/>
                <w:color w:val="000000"/>
                <w:sz w:val="24"/>
                <w:szCs w:val="24"/>
                <w:lang w:val="id-ID"/>
              </w:rPr>
            </w:pPr>
            <w:r>
              <w:rPr>
                <w:rFonts w:ascii="Bookman Old Style" w:hAnsi="Bookman Old Style" w:cs="Calibri"/>
                <w:color w:val="000000"/>
                <w:sz w:val="24"/>
                <w:szCs w:val="24"/>
                <w:lang w:val="id-ID"/>
              </w:rPr>
              <w:t>Kebijakan Terkini terkait Pemeriksaan dan Penagihan Pajak</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0D437872" w14:textId="5405A7D9" w:rsidR="007B261E" w:rsidRPr="00AB4AEA" w:rsidRDefault="00BD6064" w:rsidP="007B261E">
            <w:pPr>
              <w:spacing w:after="0" w:line="240" w:lineRule="auto"/>
              <w:jc w:val="center"/>
              <w:rPr>
                <w:rFonts w:ascii="Bookman Old Style" w:hAnsi="Bookman Old Style" w:cs="Calibri"/>
                <w:color w:val="000000"/>
                <w:sz w:val="24"/>
                <w:szCs w:val="24"/>
                <w:lang w:val="id-ID"/>
              </w:rPr>
            </w:pPr>
            <w:r>
              <w:rPr>
                <w:rFonts w:ascii="Bookman Old Style" w:eastAsia="Times New Roman" w:hAnsi="Bookman Old Style" w:cs="Calibri"/>
                <w:color w:val="000000"/>
                <w:sz w:val="24"/>
                <w:szCs w:val="24"/>
                <w:lang w:val="id-ID"/>
              </w:rPr>
              <w:t>2</w:t>
            </w:r>
          </w:p>
        </w:tc>
        <w:tc>
          <w:tcPr>
            <w:tcW w:w="785" w:type="dxa"/>
            <w:tcBorders>
              <w:top w:val="nil"/>
              <w:left w:val="nil"/>
              <w:bottom w:val="single" w:sz="4" w:space="0" w:color="auto"/>
              <w:right w:val="single" w:sz="4" w:space="0" w:color="auto"/>
            </w:tcBorders>
            <w:shd w:val="clear" w:color="auto" w:fill="auto"/>
            <w:noWrap/>
            <w:vAlign w:val="center"/>
          </w:tcPr>
          <w:p w14:paraId="707077F7" w14:textId="1A7462DD" w:rsidR="007B261E" w:rsidRPr="00AB4AEA" w:rsidRDefault="007B261E" w:rsidP="007B261E">
            <w:pPr>
              <w:spacing w:after="0" w:line="240" w:lineRule="auto"/>
              <w:jc w:val="center"/>
              <w:rPr>
                <w:rFonts w:ascii="Bookman Old Style" w:hAnsi="Bookman Old Style" w:cs="Calibri"/>
                <w:color w:val="000000"/>
                <w:sz w:val="24"/>
                <w:szCs w:val="24"/>
                <w:lang w:val="id-ID"/>
              </w:rPr>
            </w:pPr>
            <w:r>
              <w:rPr>
                <w:rFonts w:ascii="Bookman Old Style" w:hAnsi="Bookman Old Style" w:cs="Calibri"/>
                <w:color w:val="000000"/>
                <w:sz w:val="24"/>
                <w:szCs w:val="24"/>
                <w:lang w:val="id-ID"/>
              </w:rPr>
              <w:t>-</w:t>
            </w:r>
          </w:p>
        </w:tc>
        <w:tc>
          <w:tcPr>
            <w:tcW w:w="1058" w:type="dxa"/>
            <w:tcBorders>
              <w:top w:val="nil"/>
              <w:left w:val="nil"/>
              <w:bottom w:val="single" w:sz="4" w:space="0" w:color="auto"/>
              <w:right w:val="single" w:sz="4" w:space="0" w:color="auto"/>
            </w:tcBorders>
            <w:shd w:val="clear" w:color="auto" w:fill="auto"/>
            <w:noWrap/>
            <w:vAlign w:val="center"/>
          </w:tcPr>
          <w:p w14:paraId="25B734AB" w14:textId="5521051E" w:rsidR="007B261E" w:rsidRPr="00AB4AEA" w:rsidRDefault="00BD6064" w:rsidP="007B261E">
            <w:pPr>
              <w:spacing w:after="0" w:line="240" w:lineRule="auto"/>
              <w:jc w:val="center"/>
              <w:rPr>
                <w:rFonts w:ascii="Bookman Old Style" w:hAnsi="Bookman Old Style" w:cs="Calibri"/>
                <w:color w:val="000000"/>
                <w:sz w:val="24"/>
                <w:szCs w:val="24"/>
                <w:lang w:val="id-ID"/>
              </w:rPr>
            </w:pPr>
            <w:r>
              <w:rPr>
                <w:rFonts w:ascii="Bookman Old Style" w:eastAsia="Times New Roman" w:hAnsi="Bookman Old Style" w:cs="Calibri"/>
                <w:color w:val="000000"/>
                <w:sz w:val="24"/>
                <w:szCs w:val="24"/>
                <w:lang w:val="id-ID"/>
              </w:rPr>
              <w:t>2</w:t>
            </w:r>
          </w:p>
        </w:tc>
        <w:tc>
          <w:tcPr>
            <w:tcW w:w="1275" w:type="dxa"/>
            <w:tcBorders>
              <w:top w:val="nil"/>
              <w:left w:val="nil"/>
              <w:bottom w:val="single" w:sz="4" w:space="0" w:color="auto"/>
              <w:right w:val="single" w:sz="4" w:space="0" w:color="auto"/>
            </w:tcBorders>
            <w:shd w:val="clear" w:color="auto" w:fill="auto"/>
            <w:noWrap/>
            <w:vAlign w:val="center"/>
          </w:tcPr>
          <w:p w14:paraId="006C5A5E" w14:textId="1F4C9C8E" w:rsidR="007B261E" w:rsidRPr="00AB4AEA" w:rsidRDefault="007B261E" w:rsidP="007B261E">
            <w:pPr>
              <w:spacing w:after="0" w:line="240" w:lineRule="auto"/>
              <w:jc w:val="center"/>
              <w:rPr>
                <w:rFonts w:ascii="Bookman Old Style" w:eastAsia="Times New Roman" w:hAnsi="Bookman Old Style" w:cs="Calibri"/>
                <w:b/>
                <w:color w:val="000000"/>
                <w:sz w:val="20"/>
                <w:szCs w:val="20"/>
                <w:lang w:val="id-ID"/>
              </w:rPr>
            </w:pPr>
            <w:r w:rsidRPr="00AB4AEA">
              <w:rPr>
                <w:rFonts w:ascii="Bookman Old Style" w:eastAsia="Times New Roman" w:hAnsi="Bookman Old Style" w:cs="Calibri"/>
                <w:b/>
                <w:color w:val="000000"/>
                <w:sz w:val="20"/>
                <w:szCs w:val="20"/>
                <w:lang w:val="id-ID"/>
              </w:rPr>
              <w:t>8</w:t>
            </w:r>
          </w:p>
        </w:tc>
      </w:tr>
      <w:tr w:rsidR="007B261E" w:rsidRPr="00E90445" w14:paraId="14B750E4" w14:textId="77777777" w:rsidTr="00322A40">
        <w:trPr>
          <w:trHeight w:val="715"/>
        </w:trPr>
        <w:tc>
          <w:tcPr>
            <w:tcW w:w="668" w:type="dxa"/>
            <w:vMerge/>
            <w:tcBorders>
              <w:left w:val="single" w:sz="4" w:space="0" w:color="auto"/>
              <w:right w:val="single" w:sz="4" w:space="0" w:color="auto"/>
            </w:tcBorders>
            <w:shd w:val="clear" w:color="auto" w:fill="auto"/>
            <w:noWrap/>
            <w:vAlign w:val="center"/>
          </w:tcPr>
          <w:p w14:paraId="7F5E380E" w14:textId="77777777" w:rsidR="007B261E" w:rsidRPr="00E90445" w:rsidRDefault="007B261E" w:rsidP="007B261E">
            <w:pPr>
              <w:spacing w:after="0" w:line="240" w:lineRule="auto"/>
              <w:jc w:val="right"/>
              <w:rPr>
                <w:rFonts w:ascii="Bookman Old Style" w:eastAsia="Times New Roman" w:hAnsi="Bookman Old Style" w:cs="Calibri"/>
                <w:color w:val="000000"/>
                <w:sz w:val="24"/>
                <w:szCs w:val="24"/>
                <w:lang w:val="id-ID"/>
              </w:rPr>
            </w:pPr>
          </w:p>
        </w:tc>
        <w:tc>
          <w:tcPr>
            <w:tcW w:w="2148" w:type="dxa"/>
            <w:vMerge/>
            <w:tcBorders>
              <w:left w:val="nil"/>
              <w:right w:val="single" w:sz="4" w:space="0" w:color="auto"/>
            </w:tcBorders>
            <w:shd w:val="clear" w:color="auto" w:fill="auto"/>
            <w:noWrap/>
            <w:vAlign w:val="center"/>
          </w:tcPr>
          <w:p w14:paraId="5C995E68" w14:textId="77777777" w:rsidR="007B261E" w:rsidRPr="00E90445" w:rsidRDefault="007B261E" w:rsidP="007B261E">
            <w:pPr>
              <w:spacing w:after="0" w:line="240" w:lineRule="auto"/>
              <w:rPr>
                <w:rFonts w:ascii="Bookman Old Style" w:eastAsia="Times New Roman" w:hAnsi="Bookman Old Style" w:cs="Calibri"/>
                <w:color w:val="000000"/>
                <w:sz w:val="24"/>
                <w:szCs w:val="24"/>
                <w:lang w:val="id-ID"/>
              </w:rPr>
            </w:pPr>
          </w:p>
        </w:tc>
        <w:tc>
          <w:tcPr>
            <w:tcW w:w="4515" w:type="dxa"/>
            <w:tcBorders>
              <w:top w:val="nil"/>
              <w:left w:val="single" w:sz="4" w:space="0" w:color="auto"/>
              <w:bottom w:val="single" w:sz="4" w:space="0" w:color="auto"/>
              <w:right w:val="single" w:sz="4" w:space="0" w:color="auto"/>
            </w:tcBorders>
            <w:shd w:val="clear" w:color="auto" w:fill="auto"/>
            <w:noWrap/>
            <w:vAlign w:val="center"/>
          </w:tcPr>
          <w:p w14:paraId="02C79639" w14:textId="36382DBF" w:rsidR="007B261E" w:rsidRDefault="007B261E" w:rsidP="007B261E">
            <w:pPr>
              <w:spacing w:after="0" w:line="240" w:lineRule="auto"/>
              <w:rPr>
                <w:rFonts w:ascii="Bookman Old Style" w:hAnsi="Bookman Old Style" w:cs="Calibri"/>
                <w:color w:val="000000"/>
                <w:sz w:val="24"/>
                <w:szCs w:val="24"/>
                <w:lang w:val="id-ID"/>
              </w:rPr>
            </w:pPr>
            <w:r>
              <w:rPr>
                <w:rFonts w:ascii="Bookman Old Style" w:hAnsi="Bookman Old Style" w:cs="Calibri"/>
                <w:color w:val="000000"/>
                <w:sz w:val="24"/>
                <w:szCs w:val="24"/>
                <w:lang w:val="id-ID"/>
              </w:rPr>
              <w:t>Kebijakan Terkini terkait Ekstensifikasi dan Penilaian Pajak</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3DDAC566" w14:textId="47859A1B" w:rsidR="007B261E" w:rsidRPr="00AB4AEA" w:rsidRDefault="00BD6064" w:rsidP="007B261E">
            <w:pPr>
              <w:spacing w:after="0" w:line="240" w:lineRule="auto"/>
              <w:jc w:val="center"/>
              <w:rPr>
                <w:rFonts w:ascii="Bookman Old Style" w:hAnsi="Bookman Old Style" w:cs="Calibri"/>
                <w:color w:val="000000"/>
                <w:sz w:val="24"/>
                <w:szCs w:val="24"/>
                <w:lang w:val="id-ID"/>
              </w:rPr>
            </w:pPr>
            <w:r>
              <w:rPr>
                <w:rFonts w:ascii="Bookman Old Style" w:eastAsia="Times New Roman" w:hAnsi="Bookman Old Style" w:cs="Calibri"/>
                <w:color w:val="000000"/>
                <w:sz w:val="24"/>
                <w:szCs w:val="24"/>
                <w:lang w:val="id-ID"/>
              </w:rPr>
              <w:t>2,66</w:t>
            </w:r>
          </w:p>
        </w:tc>
        <w:tc>
          <w:tcPr>
            <w:tcW w:w="785" w:type="dxa"/>
            <w:tcBorders>
              <w:top w:val="nil"/>
              <w:left w:val="nil"/>
              <w:bottom w:val="single" w:sz="4" w:space="0" w:color="auto"/>
              <w:right w:val="single" w:sz="4" w:space="0" w:color="auto"/>
            </w:tcBorders>
            <w:shd w:val="clear" w:color="auto" w:fill="auto"/>
            <w:noWrap/>
            <w:vAlign w:val="center"/>
          </w:tcPr>
          <w:p w14:paraId="0CD3B8D8" w14:textId="7E017A5E" w:rsidR="007B261E" w:rsidRPr="00AB4AEA" w:rsidRDefault="007B261E" w:rsidP="007B261E">
            <w:pPr>
              <w:spacing w:after="0" w:line="240" w:lineRule="auto"/>
              <w:jc w:val="center"/>
              <w:rPr>
                <w:rFonts w:ascii="Bookman Old Style" w:hAnsi="Bookman Old Style" w:cs="Calibri"/>
                <w:color w:val="000000"/>
                <w:sz w:val="24"/>
                <w:szCs w:val="24"/>
                <w:lang w:val="id-ID"/>
              </w:rPr>
            </w:pPr>
            <w:r>
              <w:rPr>
                <w:rFonts w:ascii="Bookman Old Style" w:hAnsi="Bookman Old Style" w:cs="Calibri"/>
                <w:color w:val="000000"/>
                <w:sz w:val="24"/>
                <w:szCs w:val="24"/>
                <w:lang w:val="id-ID"/>
              </w:rPr>
              <w:t>-</w:t>
            </w:r>
          </w:p>
        </w:tc>
        <w:tc>
          <w:tcPr>
            <w:tcW w:w="1058" w:type="dxa"/>
            <w:tcBorders>
              <w:top w:val="nil"/>
              <w:left w:val="nil"/>
              <w:bottom w:val="single" w:sz="4" w:space="0" w:color="auto"/>
              <w:right w:val="single" w:sz="4" w:space="0" w:color="auto"/>
            </w:tcBorders>
            <w:shd w:val="clear" w:color="auto" w:fill="auto"/>
            <w:noWrap/>
            <w:vAlign w:val="center"/>
          </w:tcPr>
          <w:p w14:paraId="3166F855" w14:textId="66802661" w:rsidR="007B261E" w:rsidRPr="00AB4AEA" w:rsidRDefault="00BD6064" w:rsidP="007B261E">
            <w:pPr>
              <w:spacing w:after="0" w:line="240" w:lineRule="auto"/>
              <w:jc w:val="center"/>
              <w:rPr>
                <w:rFonts w:ascii="Bookman Old Style" w:hAnsi="Bookman Old Style" w:cs="Calibri"/>
                <w:color w:val="000000"/>
                <w:sz w:val="24"/>
                <w:szCs w:val="24"/>
                <w:lang w:val="id-ID"/>
              </w:rPr>
            </w:pPr>
            <w:r>
              <w:rPr>
                <w:rFonts w:ascii="Bookman Old Style" w:eastAsia="Times New Roman" w:hAnsi="Bookman Old Style" w:cs="Calibri"/>
                <w:color w:val="000000"/>
                <w:sz w:val="24"/>
                <w:szCs w:val="24"/>
                <w:lang w:val="id-ID"/>
              </w:rPr>
              <w:t>2,66</w:t>
            </w:r>
          </w:p>
        </w:tc>
        <w:tc>
          <w:tcPr>
            <w:tcW w:w="1275" w:type="dxa"/>
            <w:tcBorders>
              <w:top w:val="nil"/>
              <w:left w:val="nil"/>
              <w:bottom w:val="single" w:sz="4" w:space="0" w:color="auto"/>
              <w:right w:val="single" w:sz="4" w:space="0" w:color="auto"/>
            </w:tcBorders>
            <w:shd w:val="clear" w:color="auto" w:fill="auto"/>
            <w:noWrap/>
            <w:vAlign w:val="center"/>
          </w:tcPr>
          <w:p w14:paraId="5651A1C1" w14:textId="591EAC4E" w:rsidR="007B261E" w:rsidRPr="00AB4AEA" w:rsidRDefault="007B261E" w:rsidP="007B261E">
            <w:pPr>
              <w:spacing w:after="0" w:line="240" w:lineRule="auto"/>
              <w:jc w:val="center"/>
              <w:rPr>
                <w:rFonts w:ascii="Bookman Old Style" w:eastAsia="Times New Roman" w:hAnsi="Bookman Old Style" w:cs="Calibri"/>
                <w:b/>
                <w:color w:val="000000"/>
                <w:sz w:val="20"/>
                <w:szCs w:val="20"/>
                <w:lang w:val="id-ID"/>
              </w:rPr>
            </w:pPr>
            <w:r w:rsidRPr="00AB4AEA">
              <w:rPr>
                <w:rFonts w:ascii="Bookman Old Style" w:eastAsia="Times New Roman" w:hAnsi="Bookman Old Style" w:cs="Calibri"/>
                <w:b/>
                <w:color w:val="000000"/>
                <w:sz w:val="20"/>
                <w:szCs w:val="20"/>
                <w:lang w:val="id-ID"/>
              </w:rPr>
              <w:t>9</w:t>
            </w:r>
          </w:p>
        </w:tc>
      </w:tr>
      <w:tr w:rsidR="007B261E" w:rsidRPr="00E90445" w14:paraId="314C8882" w14:textId="77777777" w:rsidTr="005F6FBD">
        <w:trPr>
          <w:trHeight w:val="682"/>
        </w:trPr>
        <w:tc>
          <w:tcPr>
            <w:tcW w:w="668" w:type="dxa"/>
            <w:vMerge/>
            <w:tcBorders>
              <w:left w:val="single" w:sz="4" w:space="0" w:color="auto"/>
              <w:right w:val="single" w:sz="4" w:space="0" w:color="auto"/>
            </w:tcBorders>
            <w:shd w:val="clear" w:color="auto" w:fill="auto"/>
            <w:noWrap/>
            <w:vAlign w:val="center"/>
          </w:tcPr>
          <w:p w14:paraId="78F7D5C6" w14:textId="77777777" w:rsidR="007B261E" w:rsidRPr="00E90445" w:rsidRDefault="007B261E" w:rsidP="007B261E">
            <w:pPr>
              <w:spacing w:after="0" w:line="240" w:lineRule="auto"/>
              <w:jc w:val="right"/>
              <w:rPr>
                <w:rFonts w:ascii="Bookman Old Style" w:eastAsia="Times New Roman" w:hAnsi="Bookman Old Style" w:cs="Calibri"/>
                <w:color w:val="000000"/>
                <w:sz w:val="24"/>
                <w:szCs w:val="24"/>
                <w:lang w:val="id-ID"/>
              </w:rPr>
            </w:pPr>
          </w:p>
        </w:tc>
        <w:tc>
          <w:tcPr>
            <w:tcW w:w="2148" w:type="dxa"/>
            <w:vMerge/>
            <w:tcBorders>
              <w:left w:val="nil"/>
              <w:right w:val="single" w:sz="4" w:space="0" w:color="auto"/>
            </w:tcBorders>
            <w:shd w:val="clear" w:color="auto" w:fill="auto"/>
            <w:noWrap/>
            <w:vAlign w:val="center"/>
          </w:tcPr>
          <w:p w14:paraId="56D0F6E1" w14:textId="77777777" w:rsidR="007B261E" w:rsidRPr="00E90445" w:rsidRDefault="007B261E" w:rsidP="007B261E">
            <w:pPr>
              <w:spacing w:after="0" w:line="240" w:lineRule="auto"/>
              <w:rPr>
                <w:rFonts w:ascii="Bookman Old Style" w:eastAsia="Times New Roman" w:hAnsi="Bookman Old Style" w:cs="Calibri"/>
                <w:color w:val="000000"/>
                <w:sz w:val="24"/>
                <w:szCs w:val="24"/>
                <w:lang w:val="id-ID"/>
              </w:rPr>
            </w:pPr>
          </w:p>
        </w:tc>
        <w:tc>
          <w:tcPr>
            <w:tcW w:w="4515" w:type="dxa"/>
            <w:tcBorders>
              <w:top w:val="nil"/>
              <w:left w:val="single" w:sz="4" w:space="0" w:color="auto"/>
              <w:bottom w:val="single" w:sz="4" w:space="0" w:color="auto"/>
              <w:right w:val="single" w:sz="4" w:space="0" w:color="auto"/>
            </w:tcBorders>
            <w:shd w:val="clear" w:color="auto" w:fill="auto"/>
            <w:noWrap/>
            <w:vAlign w:val="center"/>
          </w:tcPr>
          <w:p w14:paraId="299BE996" w14:textId="4B324415" w:rsidR="007B261E" w:rsidRDefault="007B261E" w:rsidP="007B261E">
            <w:pPr>
              <w:spacing w:after="0" w:line="240" w:lineRule="auto"/>
              <w:rPr>
                <w:rFonts w:ascii="Bookman Old Style" w:hAnsi="Bookman Old Style" w:cs="Calibri"/>
                <w:color w:val="000000"/>
                <w:sz w:val="24"/>
                <w:szCs w:val="24"/>
                <w:lang w:val="id-ID"/>
              </w:rPr>
            </w:pPr>
            <w:r>
              <w:rPr>
                <w:rFonts w:ascii="Bookman Old Style" w:hAnsi="Bookman Old Style" w:cs="Calibri"/>
                <w:color w:val="000000"/>
                <w:sz w:val="24"/>
                <w:szCs w:val="24"/>
                <w:lang w:val="id-ID"/>
              </w:rPr>
              <w:t>Kebijakan Terkini terkait Potensi, Kepatuhan, dan Penerimaan Pajak</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5D5CDCC8" w14:textId="239C8471" w:rsidR="007B261E" w:rsidRPr="00AB4AEA" w:rsidRDefault="00BD6064" w:rsidP="007B261E">
            <w:pPr>
              <w:spacing w:after="0" w:line="240" w:lineRule="auto"/>
              <w:jc w:val="center"/>
              <w:rPr>
                <w:rFonts w:ascii="Bookman Old Style" w:hAnsi="Bookman Old Style" w:cs="Calibri"/>
                <w:color w:val="000000"/>
                <w:sz w:val="24"/>
                <w:szCs w:val="24"/>
                <w:lang w:val="id-ID"/>
              </w:rPr>
            </w:pPr>
            <w:r>
              <w:rPr>
                <w:rFonts w:ascii="Bookman Old Style" w:eastAsia="Times New Roman" w:hAnsi="Bookman Old Style" w:cs="Calibri"/>
                <w:color w:val="000000"/>
                <w:sz w:val="24"/>
                <w:szCs w:val="24"/>
                <w:lang w:val="id-ID"/>
              </w:rPr>
              <w:t>2,66</w:t>
            </w:r>
          </w:p>
        </w:tc>
        <w:tc>
          <w:tcPr>
            <w:tcW w:w="785" w:type="dxa"/>
            <w:tcBorders>
              <w:top w:val="nil"/>
              <w:left w:val="nil"/>
              <w:bottom w:val="single" w:sz="4" w:space="0" w:color="auto"/>
              <w:right w:val="single" w:sz="4" w:space="0" w:color="auto"/>
            </w:tcBorders>
            <w:shd w:val="clear" w:color="auto" w:fill="auto"/>
            <w:noWrap/>
            <w:vAlign w:val="center"/>
          </w:tcPr>
          <w:p w14:paraId="4E8ED4D3" w14:textId="35B807AA" w:rsidR="007B261E" w:rsidRPr="00AB4AEA" w:rsidRDefault="007B261E" w:rsidP="007B261E">
            <w:pPr>
              <w:spacing w:after="0" w:line="240" w:lineRule="auto"/>
              <w:jc w:val="center"/>
              <w:rPr>
                <w:rFonts w:ascii="Bookman Old Style" w:hAnsi="Bookman Old Style" w:cs="Calibri"/>
                <w:color w:val="000000"/>
                <w:sz w:val="24"/>
                <w:szCs w:val="24"/>
                <w:lang w:val="id-ID"/>
              </w:rPr>
            </w:pPr>
            <w:r>
              <w:rPr>
                <w:rFonts w:ascii="Bookman Old Style" w:hAnsi="Bookman Old Style" w:cs="Calibri"/>
                <w:color w:val="000000"/>
                <w:sz w:val="24"/>
                <w:szCs w:val="24"/>
                <w:lang w:val="id-ID"/>
              </w:rPr>
              <w:t>-</w:t>
            </w:r>
          </w:p>
        </w:tc>
        <w:tc>
          <w:tcPr>
            <w:tcW w:w="1058" w:type="dxa"/>
            <w:tcBorders>
              <w:top w:val="nil"/>
              <w:left w:val="nil"/>
              <w:bottom w:val="single" w:sz="4" w:space="0" w:color="auto"/>
              <w:right w:val="single" w:sz="4" w:space="0" w:color="auto"/>
            </w:tcBorders>
            <w:shd w:val="clear" w:color="auto" w:fill="auto"/>
            <w:noWrap/>
            <w:vAlign w:val="center"/>
          </w:tcPr>
          <w:p w14:paraId="58877945" w14:textId="78ECF511" w:rsidR="007B261E" w:rsidRPr="00AB4AEA" w:rsidRDefault="00BD6064" w:rsidP="007B261E">
            <w:pPr>
              <w:spacing w:after="0" w:line="240" w:lineRule="auto"/>
              <w:jc w:val="center"/>
              <w:rPr>
                <w:rFonts w:ascii="Bookman Old Style" w:hAnsi="Bookman Old Style" w:cs="Calibri"/>
                <w:color w:val="000000"/>
                <w:sz w:val="24"/>
                <w:szCs w:val="24"/>
                <w:lang w:val="id-ID"/>
              </w:rPr>
            </w:pPr>
            <w:r>
              <w:rPr>
                <w:rFonts w:ascii="Bookman Old Style" w:eastAsia="Times New Roman" w:hAnsi="Bookman Old Style" w:cs="Calibri"/>
                <w:color w:val="000000"/>
                <w:sz w:val="24"/>
                <w:szCs w:val="24"/>
                <w:lang w:val="id-ID"/>
              </w:rPr>
              <w:t>2,66</w:t>
            </w:r>
          </w:p>
        </w:tc>
        <w:tc>
          <w:tcPr>
            <w:tcW w:w="1275" w:type="dxa"/>
            <w:tcBorders>
              <w:top w:val="nil"/>
              <w:left w:val="nil"/>
              <w:bottom w:val="single" w:sz="4" w:space="0" w:color="auto"/>
              <w:right w:val="single" w:sz="4" w:space="0" w:color="auto"/>
            </w:tcBorders>
            <w:shd w:val="clear" w:color="auto" w:fill="auto"/>
            <w:noWrap/>
            <w:vAlign w:val="center"/>
          </w:tcPr>
          <w:p w14:paraId="60442501" w14:textId="0C6D7CC9" w:rsidR="007B261E" w:rsidRPr="00AB4AEA" w:rsidRDefault="007B261E" w:rsidP="007B261E">
            <w:pPr>
              <w:spacing w:after="0" w:line="240" w:lineRule="auto"/>
              <w:jc w:val="center"/>
              <w:rPr>
                <w:rFonts w:ascii="Bookman Old Style" w:eastAsia="Times New Roman" w:hAnsi="Bookman Old Style" w:cs="Calibri"/>
                <w:b/>
                <w:color w:val="000000"/>
                <w:sz w:val="20"/>
                <w:szCs w:val="20"/>
                <w:lang w:val="id-ID"/>
              </w:rPr>
            </w:pPr>
            <w:r w:rsidRPr="00AB4AEA">
              <w:rPr>
                <w:rFonts w:ascii="Bookman Old Style" w:eastAsia="Times New Roman" w:hAnsi="Bookman Old Style" w:cs="Calibri"/>
                <w:b/>
                <w:color w:val="000000"/>
                <w:sz w:val="20"/>
                <w:szCs w:val="20"/>
                <w:lang w:val="id-ID"/>
              </w:rPr>
              <w:t>10</w:t>
            </w:r>
          </w:p>
        </w:tc>
      </w:tr>
      <w:tr w:rsidR="007B261E" w:rsidRPr="00E90445" w14:paraId="3F6A3B3B" w14:textId="77777777" w:rsidTr="005F6FBD">
        <w:trPr>
          <w:trHeight w:val="706"/>
        </w:trPr>
        <w:tc>
          <w:tcPr>
            <w:tcW w:w="668" w:type="dxa"/>
            <w:vMerge/>
            <w:tcBorders>
              <w:left w:val="single" w:sz="4" w:space="0" w:color="auto"/>
              <w:right w:val="single" w:sz="4" w:space="0" w:color="auto"/>
            </w:tcBorders>
            <w:shd w:val="clear" w:color="auto" w:fill="auto"/>
            <w:noWrap/>
            <w:vAlign w:val="center"/>
          </w:tcPr>
          <w:p w14:paraId="65AAE32D" w14:textId="77777777" w:rsidR="007B261E" w:rsidRPr="00E90445" w:rsidRDefault="007B261E" w:rsidP="007B261E">
            <w:pPr>
              <w:spacing w:after="0" w:line="240" w:lineRule="auto"/>
              <w:jc w:val="right"/>
              <w:rPr>
                <w:rFonts w:ascii="Bookman Old Style" w:eastAsia="Times New Roman" w:hAnsi="Bookman Old Style" w:cs="Calibri"/>
                <w:color w:val="000000"/>
                <w:sz w:val="24"/>
                <w:szCs w:val="24"/>
                <w:lang w:val="id-ID"/>
              </w:rPr>
            </w:pPr>
          </w:p>
        </w:tc>
        <w:tc>
          <w:tcPr>
            <w:tcW w:w="2148" w:type="dxa"/>
            <w:vMerge/>
            <w:tcBorders>
              <w:left w:val="nil"/>
              <w:right w:val="single" w:sz="4" w:space="0" w:color="auto"/>
            </w:tcBorders>
            <w:shd w:val="clear" w:color="auto" w:fill="auto"/>
            <w:noWrap/>
            <w:vAlign w:val="center"/>
          </w:tcPr>
          <w:p w14:paraId="67DA2A02" w14:textId="77777777" w:rsidR="007B261E" w:rsidRPr="00E90445" w:rsidRDefault="007B261E" w:rsidP="007B261E">
            <w:pPr>
              <w:spacing w:after="0" w:line="240" w:lineRule="auto"/>
              <w:rPr>
                <w:rFonts w:ascii="Bookman Old Style" w:eastAsia="Times New Roman" w:hAnsi="Bookman Old Style" w:cs="Calibri"/>
                <w:color w:val="000000"/>
                <w:sz w:val="24"/>
                <w:szCs w:val="24"/>
                <w:lang w:val="id-ID"/>
              </w:rPr>
            </w:pPr>
          </w:p>
        </w:tc>
        <w:tc>
          <w:tcPr>
            <w:tcW w:w="4515" w:type="dxa"/>
            <w:tcBorders>
              <w:top w:val="nil"/>
              <w:left w:val="single" w:sz="4" w:space="0" w:color="auto"/>
              <w:bottom w:val="single" w:sz="4" w:space="0" w:color="auto"/>
              <w:right w:val="single" w:sz="4" w:space="0" w:color="auto"/>
            </w:tcBorders>
            <w:shd w:val="clear" w:color="auto" w:fill="auto"/>
            <w:noWrap/>
            <w:vAlign w:val="center"/>
          </w:tcPr>
          <w:p w14:paraId="378A87D0" w14:textId="5FB2C9A2" w:rsidR="007B261E" w:rsidRDefault="007B261E" w:rsidP="007B261E">
            <w:pPr>
              <w:spacing w:after="0" w:line="240" w:lineRule="auto"/>
              <w:rPr>
                <w:rFonts w:ascii="Bookman Old Style" w:hAnsi="Bookman Old Style" w:cs="Calibri"/>
                <w:color w:val="000000"/>
                <w:sz w:val="24"/>
                <w:szCs w:val="24"/>
                <w:lang w:val="id-ID"/>
              </w:rPr>
            </w:pPr>
            <w:r>
              <w:rPr>
                <w:rFonts w:ascii="Bookman Old Style" w:hAnsi="Bookman Old Style" w:cs="Calibri"/>
                <w:color w:val="000000"/>
                <w:sz w:val="24"/>
                <w:szCs w:val="24"/>
                <w:lang w:val="id-ID"/>
              </w:rPr>
              <w:t xml:space="preserve">Kebijakan Terkini terkait Reformasi Perpajakan </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5888FE6B" w14:textId="5F72CF39" w:rsidR="007B261E" w:rsidRPr="00AB4AEA" w:rsidRDefault="00BD6064" w:rsidP="007B261E">
            <w:pPr>
              <w:spacing w:after="0" w:line="240" w:lineRule="auto"/>
              <w:jc w:val="center"/>
              <w:rPr>
                <w:rFonts w:ascii="Bookman Old Style" w:hAnsi="Bookman Old Style" w:cs="Calibri"/>
                <w:color w:val="000000"/>
                <w:sz w:val="24"/>
                <w:szCs w:val="24"/>
                <w:lang w:val="id-ID"/>
              </w:rPr>
            </w:pPr>
            <w:r>
              <w:rPr>
                <w:rFonts w:ascii="Bookman Old Style" w:eastAsia="Times New Roman" w:hAnsi="Bookman Old Style" w:cs="Calibri"/>
                <w:color w:val="000000"/>
                <w:sz w:val="24"/>
                <w:szCs w:val="24"/>
                <w:lang w:val="id-ID"/>
              </w:rPr>
              <w:t>2,66</w:t>
            </w:r>
          </w:p>
        </w:tc>
        <w:tc>
          <w:tcPr>
            <w:tcW w:w="785" w:type="dxa"/>
            <w:tcBorders>
              <w:top w:val="nil"/>
              <w:left w:val="nil"/>
              <w:bottom w:val="single" w:sz="4" w:space="0" w:color="auto"/>
              <w:right w:val="single" w:sz="4" w:space="0" w:color="auto"/>
            </w:tcBorders>
            <w:shd w:val="clear" w:color="auto" w:fill="auto"/>
            <w:noWrap/>
            <w:vAlign w:val="center"/>
          </w:tcPr>
          <w:p w14:paraId="1A953021" w14:textId="6C5DABFD" w:rsidR="007B261E" w:rsidRDefault="007B261E" w:rsidP="007B261E">
            <w:pPr>
              <w:spacing w:after="0" w:line="240" w:lineRule="auto"/>
              <w:jc w:val="center"/>
              <w:rPr>
                <w:rFonts w:ascii="Bookman Old Style" w:hAnsi="Bookman Old Style" w:cs="Calibri"/>
                <w:color w:val="000000"/>
                <w:sz w:val="24"/>
                <w:szCs w:val="24"/>
                <w:lang w:val="id-ID"/>
              </w:rPr>
            </w:pPr>
            <w:r>
              <w:rPr>
                <w:rFonts w:ascii="Bookman Old Style" w:hAnsi="Bookman Old Style" w:cs="Calibri"/>
                <w:color w:val="000000"/>
                <w:sz w:val="24"/>
                <w:szCs w:val="24"/>
                <w:lang w:val="id-ID"/>
              </w:rPr>
              <w:t>-</w:t>
            </w:r>
          </w:p>
        </w:tc>
        <w:tc>
          <w:tcPr>
            <w:tcW w:w="1058" w:type="dxa"/>
            <w:tcBorders>
              <w:top w:val="nil"/>
              <w:left w:val="nil"/>
              <w:bottom w:val="single" w:sz="4" w:space="0" w:color="auto"/>
              <w:right w:val="single" w:sz="4" w:space="0" w:color="auto"/>
            </w:tcBorders>
            <w:shd w:val="clear" w:color="auto" w:fill="auto"/>
            <w:noWrap/>
            <w:vAlign w:val="center"/>
          </w:tcPr>
          <w:p w14:paraId="686432FC" w14:textId="6CB5D123" w:rsidR="007B261E" w:rsidRPr="00AB4AEA" w:rsidRDefault="00BD6064" w:rsidP="007B261E">
            <w:pPr>
              <w:spacing w:after="0" w:line="240" w:lineRule="auto"/>
              <w:jc w:val="center"/>
              <w:rPr>
                <w:rFonts w:ascii="Bookman Old Style" w:hAnsi="Bookman Old Style" w:cs="Calibri"/>
                <w:color w:val="000000"/>
                <w:sz w:val="24"/>
                <w:szCs w:val="24"/>
                <w:lang w:val="id-ID"/>
              </w:rPr>
            </w:pPr>
            <w:r>
              <w:rPr>
                <w:rFonts w:ascii="Bookman Old Style" w:eastAsia="Times New Roman" w:hAnsi="Bookman Old Style" w:cs="Calibri"/>
                <w:color w:val="000000"/>
                <w:sz w:val="24"/>
                <w:szCs w:val="24"/>
                <w:lang w:val="id-ID"/>
              </w:rPr>
              <w:t>2,66</w:t>
            </w:r>
          </w:p>
        </w:tc>
        <w:tc>
          <w:tcPr>
            <w:tcW w:w="1275" w:type="dxa"/>
            <w:tcBorders>
              <w:top w:val="nil"/>
              <w:left w:val="nil"/>
              <w:bottom w:val="single" w:sz="4" w:space="0" w:color="auto"/>
              <w:right w:val="single" w:sz="4" w:space="0" w:color="auto"/>
            </w:tcBorders>
            <w:shd w:val="clear" w:color="auto" w:fill="auto"/>
            <w:noWrap/>
            <w:vAlign w:val="center"/>
          </w:tcPr>
          <w:p w14:paraId="6704D4F2" w14:textId="5B337A59" w:rsidR="007B261E" w:rsidRPr="00AB4AEA" w:rsidRDefault="007B261E" w:rsidP="007B261E">
            <w:pPr>
              <w:spacing w:after="0" w:line="240" w:lineRule="auto"/>
              <w:jc w:val="center"/>
              <w:rPr>
                <w:rFonts w:ascii="Bookman Old Style" w:eastAsia="Times New Roman" w:hAnsi="Bookman Old Style" w:cs="Calibri"/>
                <w:b/>
                <w:color w:val="000000"/>
                <w:sz w:val="20"/>
                <w:szCs w:val="20"/>
                <w:lang w:val="id-ID"/>
              </w:rPr>
            </w:pPr>
            <w:r>
              <w:rPr>
                <w:rFonts w:ascii="Bookman Old Style" w:eastAsia="Times New Roman" w:hAnsi="Bookman Old Style" w:cs="Calibri"/>
                <w:b/>
                <w:color w:val="000000"/>
                <w:sz w:val="20"/>
                <w:szCs w:val="20"/>
                <w:lang w:val="id-ID"/>
              </w:rPr>
              <w:t>11</w:t>
            </w:r>
          </w:p>
        </w:tc>
      </w:tr>
      <w:tr w:rsidR="007B261E" w:rsidRPr="00E90445" w14:paraId="4C7DBB6D" w14:textId="77777777" w:rsidTr="00322A40">
        <w:trPr>
          <w:trHeight w:val="716"/>
        </w:trPr>
        <w:tc>
          <w:tcPr>
            <w:tcW w:w="668" w:type="dxa"/>
            <w:vMerge/>
            <w:tcBorders>
              <w:left w:val="single" w:sz="4" w:space="0" w:color="auto"/>
              <w:bottom w:val="single" w:sz="4" w:space="0" w:color="auto"/>
              <w:right w:val="single" w:sz="4" w:space="0" w:color="auto"/>
            </w:tcBorders>
            <w:shd w:val="clear" w:color="auto" w:fill="auto"/>
            <w:noWrap/>
            <w:vAlign w:val="center"/>
          </w:tcPr>
          <w:p w14:paraId="7D1E0B0C" w14:textId="77777777" w:rsidR="007B261E" w:rsidRPr="00E90445" w:rsidRDefault="007B261E" w:rsidP="007B261E">
            <w:pPr>
              <w:spacing w:after="0" w:line="240" w:lineRule="auto"/>
              <w:jc w:val="right"/>
              <w:rPr>
                <w:rFonts w:ascii="Bookman Old Style" w:eastAsia="Times New Roman" w:hAnsi="Bookman Old Style" w:cs="Calibri"/>
                <w:color w:val="000000"/>
                <w:sz w:val="24"/>
                <w:szCs w:val="24"/>
                <w:lang w:val="id-ID"/>
              </w:rPr>
            </w:pPr>
          </w:p>
        </w:tc>
        <w:tc>
          <w:tcPr>
            <w:tcW w:w="2148" w:type="dxa"/>
            <w:vMerge/>
            <w:tcBorders>
              <w:left w:val="nil"/>
              <w:bottom w:val="single" w:sz="4" w:space="0" w:color="auto"/>
              <w:right w:val="single" w:sz="4" w:space="0" w:color="auto"/>
            </w:tcBorders>
            <w:shd w:val="clear" w:color="auto" w:fill="auto"/>
            <w:noWrap/>
            <w:vAlign w:val="center"/>
          </w:tcPr>
          <w:p w14:paraId="049AD2E9" w14:textId="77777777" w:rsidR="007B261E" w:rsidRPr="00E90445" w:rsidRDefault="007B261E" w:rsidP="007B261E">
            <w:pPr>
              <w:spacing w:after="0" w:line="240" w:lineRule="auto"/>
              <w:rPr>
                <w:rFonts w:ascii="Bookman Old Style" w:eastAsia="Times New Roman" w:hAnsi="Bookman Old Style" w:cs="Calibri"/>
                <w:color w:val="000000"/>
                <w:sz w:val="24"/>
                <w:szCs w:val="24"/>
                <w:lang w:val="id-ID"/>
              </w:rPr>
            </w:pPr>
          </w:p>
        </w:tc>
        <w:tc>
          <w:tcPr>
            <w:tcW w:w="4515" w:type="dxa"/>
            <w:tcBorders>
              <w:top w:val="nil"/>
              <w:left w:val="single" w:sz="4" w:space="0" w:color="auto"/>
              <w:bottom w:val="single" w:sz="4" w:space="0" w:color="auto"/>
              <w:right w:val="single" w:sz="4" w:space="0" w:color="auto"/>
            </w:tcBorders>
            <w:shd w:val="clear" w:color="auto" w:fill="auto"/>
            <w:noWrap/>
            <w:vAlign w:val="center"/>
          </w:tcPr>
          <w:p w14:paraId="4299D863" w14:textId="1DA1406E" w:rsidR="007B261E" w:rsidRDefault="007B261E" w:rsidP="007B261E">
            <w:pPr>
              <w:spacing w:after="0" w:line="240" w:lineRule="auto"/>
              <w:rPr>
                <w:rFonts w:ascii="Bookman Old Style" w:hAnsi="Bookman Old Style" w:cs="Calibri"/>
                <w:color w:val="000000"/>
                <w:sz w:val="24"/>
                <w:szCs w:val="24"/>
                <w:lang w:val="id-ID"/>
              </w:rPr>
            </w:pPr>
            <w:r>
              <w:rPr>
                <w:rFonts w:ascii="Bookman Old Style" w:hAnsi="Bookman Old Style" w:cs="Calibri"/>
                <w:color w:val="000000"/>
                <w:sz w:val="24"/>
                <w:szCs w:val="24"/>
                <w:lang w:val="id-ID"/>
              </w:rPr>
              <w:t>Kebijakan Terkini terkait Teknologi Informasi dan Basis Data Pajak</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230F1A18" w14:textId="762E07AF" w:rsidR="007B261E" w:rsidRPr="00AB4AEA" w:rsidRDefault="00BD6064" w:rsidP="007B261E">
            <w:pPr>
              <w:spacing w:after="0" w:line="240" w:lineRule="auto"/>
              <w:jc w:val="center"/>
              <w:rPr>
                <w:rFonts w:ascii="Bookman Old Style" w:hAnsi="Bookman Old Style" w:cs="Calibri"/>
                <w:color w:val="000000"/>
                <w:sz w:val="24"/>
                <w:szCs w:val="24"/>
                <w:lang w:val="id-ID"/>
              </w:rPr>
            </w:pPr>
            <w:r>
              <w:rPr>
                <w:rFonts w:ascii="Bookman Old Style" w:eastAsia="Times New Roman" w:hAnsi="Bookman Old Style" w:cs="Calibri"/>
                <w:color w:val="000000"/>
                <w:sz w:val="24"/>
                <w:szCs w:val="24"/>
                <w:lang w:val="id-ID"/>
              </w:rPr>
              <w:t>2</w:t>
            </w:r>
          </w:p>
        </w:tc>
        <w:tc>
          <w:tcPr>
            <w:tcW w:w="785" w:type="dxa"/>
            <w:tcBorders>
              <w:top w:val="nil"/>
              <w:left w:val="nil"/>
              <w:bottom w:val="single" w:sz="4" w:space="0" w:color="auto"/>
              <w:right w:val="single" w:sz="4" w:space="0" w:color="auto"/>
            </w:tcBorders>
            <w:shd w:val="clear" w:color="auto" w:fill="auto"/>
            <w:noWrap/>
            <w:vAlign w:val="center"/>
          </w:tcPr>
          <w:p w14:paraId="1568D32D" w14:textId="609BF6AE" w:rsidR="007B261E" w:rsidRDefault="007B261E" w:rsidP="007B261E">
            <w:pPr>
              <w:spacing w:after="0" w:line="240" w:lineRule="auto"/>
              <w:jc w:val="center"/>
              <w:rPr>
                <w:rFonts w:ascii="Bookman Old Style" w:hAnsi="Bookman Old Style" w:cs="Calibri"/>
                <w:color w:val="000000"/>
                <w:sz w:val="24"/>
                <w:szCs w:val="24"/>
                <w:lang w:val="id-ID"/>
              </w:rPr>
            </w:pPr>
            <w:r>
              <w:rPr>
                <w:rFonts w:ascii="Bookman Old Style" w:hAnsi="Bookman Old Style" w:cs="Calibri"/>
                <w:color w:val="000000"/>
                <w:sz w:val="24"/>
                <w:szCs w:val="24"/>
                <w:lang w:val="id-ID"/>
              </w:rPr>
              <w:t>-</w:t>
            </w:r>
          </w:p>
        </w:tc>
        <w:tc>
          <w:tcPr>
            <w:tcW w:w="1058" w:type="dxa"/>
            <w:tcBorders>
              <w:top w:val="nil"/>
              <w:left w:val="nil"/>
              <w:bottom w:val="single" w:sz="4" w:space="0" w:color="auto"/>
              <w:right w:val="single" w:sz="4" w:space="0" w:color="auto"/>
            </w:tcBorders>
            <w:shd w:val="clear" w:color="auto" w:fill="auto"/>
            <w:noWrap/>
            <w:vAlign w:val="center"/>
          </w:tcPr>
          <w:p w14:paraId="717A319F" w14:textId="4C9E0599" w:rsidR="007B261E" w:rsidRPr="00AB4AEA" w:rsidRDefault="00BD6064" w:rsidP="007B261E">
            <w:pPr>
              <w:spacing w:after="0" w:line="240" w:lineRule="auto"/>
              <w:jc w:val="center"/>
              <w:rPr>
                <w:rFonts w:ascii="Bookman Old Style" w:hAnsi="Bookman Old Style" w:cs="Calibri"/>
                <w:color w:val="000000"/>
                <w:sz w:val="24"/>
                <w:szCs w:val="24"/>
                <w:lang w:val="id-ID"/>
              </w:rPr>
            </w:pPr>
            <w:r>
              <w:rPr>
                <w:rFonts w:ascii="Bookman Old Style" w:eastAsia="Times New Roman" w:hAnsi="Bookman Old Style" w:cs="Calibri"/>
                <w:color w:val="000000"/>
                <w:sz w:val="24"/>
                <w:szCs w:val="24"/>
                <w:lang w:val="id-ID"/>
              </w:rPr>
              <w:t>2</w:t>
            </w:r>
          </w:p>
        </w:tc>
        <w:tc>
          <w:tcPr>
            <w:tcW w:w="1275" w:type="dxa"/>
            <w:tcBorders>
              <w:top w:val="nil"/>
              <w:left w:val="nil"/>
              <w:bottom w:val="single" w:sz="4" w:space="0" w:color="auto"/>
              <w:right w:val="single" w:sz="4" w:space="0" w:color="auto"/>
            </w:tcBorders>
            <w:shd w:val="clear" w:color="auto" w:fill="auto"/>
            <w:noWrap/>
            <w:vAlign w:val="center"/>
          </w:tcPr>
          <w:p w14:paraId="77CE9D84" w14:textId="7A55F697" w:rsidR="007B261E" w:rsidRPr="00AB4AEA" w:rsidRDefault="007B261E" w:rsidP="007B261E">
            <w:pPr>
              <w:spacing w:after="0" w:line="240" w:lineRule="auto"/>
              <w:jc w:val="center"/>
              <w:rPr>
                <w:rFonts w:ascii="Bookman Old Style" w:eastAsia="Times New Roman" w:hAnsi="Bookman Old Style" w:cs="Calibri"/>
                <w:b/>
                <w:color w:val="000000"/>
                <w:sz w:val="20"/>
                <w:szCs w:val="20"/>
                <w:lang w:val="id-ID"/>
              </w:rPr>
            </w:pPr>
            <w:r>
              <w:rPr>
                <w:rFonts w:ascii="Bookman Old Style" w:eastAsia="Times New Roman" w:hAnsi="Bookman Old Style" w:cs="Calibri"/>
                <w:b/>
                <w:color w:val="000000"/>
                <w:sz w:val="20"/>
                <w:szCs w:val="20"/>
                <w:lang w:val="id-ID"/>
              </w:rPr>
              <w:t>12</w:t>
            </w:r>
          </w:p>
        </w:tc>
      </w:tr>
      <w:tr w:rsidR="007B261E" w:rsidRPr="00E90445" w14:paraId="6DD352C0" w14:textId="77777777" w:rsidTr="00A25B57">
        <w:trPr>
          <w:trHeight w:val="300"/>
        </w:trPr>
        <w:tc>
          <w:tcPr>
            <w:tcW w:w="668" w:type="dxa"/>
            <w:tcBorders>
              <w:top w:val="nil"/>
              <w:left w:val="single" w:sz="4" w:space="0" w:color="auto"/>
              <w:bottom w:val="single" w:sz="4" w:space="0" w:color="auto"/>
              <w:right w:val="single" w:sz="4" w:space="0" w:color="auto"/>
            </w:tcBorders>
            <w:shd w:val="clear" w:color="auto" w:fill="auto"/>
            <w:noWrap/>
            <w:vAlign w:val="center"/>
          </w:tcPr>
          <w:p w14:paraId="7E8F9BDD" w14:textId="2E94F0CF" w:rsidR="007B261E" w:rsidRPr="00E90445" w:rsidRDefault="007B261E" w:rsidP="007B261E">
            <w:pPr>
              <w:spacing w:after="0" w:line="240" w:lineRule="auto"/>
              <w:rPr>
                <w:rFonts w:ascii="Bookman Old Style" w:eastAsia="Times New Roman" w:hAnsi="Bookman Old Style" w:cs="Calibri"/>
                <w:color w:val="000000"/>
                <w:sz w:val="24"/>
                <w:szCs w:val="24"/>
                <w:lang w:val="id-ID"/>
              </w:rPr>
            </w:pPr>
            <w:r>
              <w:rPr>
                <w:rFonts w:ascii="Bookman Old Style" w:eastAsia="Times New Roman" w:hAnsi="Bookman Old Style" w:cs="Calibri"/>
                <w:color w:val="000000"/>
                <w:sz w:val="24"/>
                <w:szCs w:val="24"/>
                <w:lang w:val="id-ID"/>
              </w:rPr>
              <w:t>2</w:t>
            </w:r>
          </w:p>
        </w:tc>
        <w:tc>
          <w:tcPr>
            <w:tcW w:w="2148" w:type="dxa"/>
            <w:tcBorders>
              <w:top w:val="nil"/>
              <w:left w:val="nil"/>
              <w:bottom w:val="single" w:sz="4" w:space="0" w:color="auto"/>
              <w:right w:val="single" w:sz="4" w:space="0" w:color="auto"/>
            </w:tcBorders>
            <w:shd w:val="clear" w:color="auto" w:fill="auto"/>
            <w:noWrap/>
            <w:vAlign w:val="center"/>
          </w:tcPr>
          <w:p w14:paraId="665B5DAD" w14:textId="77927F54" w:rsidR="007B261E" w:rsidRPr="00E90445" w:rsidRDefault="007B261E" w:rsidP="007B261E">
            <w:pPr>
              <w:spacing w:after="0" w:line="240"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PKL</w:t>
            </w:r>
          </w:p>
        </w:tc>
        <w:tc>
          <w:tcPr>
            <w:tcW w:w="4515" w:type="dxa"/>
            <w:tcBorders>
              <w:top w:val="nil"/>
              <w:left w:val="single" w:sz="4" w:space="0" w:color="auto"/>
              <w:bottom w:val="single" w:sz="4" w:space="0" w:color="auto"/>
              <w:right w:val="single" w:sz="4" w:space="0" w:color="auto"/>
            </w:tcBorders>
            <w:shd w:val="clear" w:color="auto" w:fill="auto"/>
            <w:noWrap/>
            <w:vAlign w:val="center"/>
          </w:tcPr>
          <w:p w14:paraId="5A25A15E" w14:textId="0C70E883" w:rsidR="007B261E" w:rsidRPr="00A25B57" w:rsidRDefault="007B261E" w:rsidP="007B261E">
            <w:pPr>
              <w:spacing w:after="0" w:line="240" w:lineRule="auto"/>
              <w:rPr>
                <w:rFonts w:ascii="Bookman Old Style" w:hAnsi="Bookman Old Style" w:cs="Calibri"/>
                <w:color w:val="000000"/>
                <w:sz w:val="24"/>
                <w:szCs w:val="24"/>
                <w:lang w:val="id-ID"/>
              </w:rPr>
            </w:pPr>
            <w:r w:rsidRPr="00A25B57">
              <w:rPr>
                <w:rFonts w:ascii="Bookman Old Style" w:hAnsi="Bookman Old Style" w:cs="Calibri"/>
                <w:color w:val="000000"/>
                <w:sz w:val="24"/>
                <w:szCs w:val="24"/>
                <w:lang w:val="id-ID"/>
              </w:rPr>
              <w:t>-</w:t>
            </w:r>
          </w:p>
        </w:tc>
        <w:tc>
          <w:tcPr>
            <w:tcW w:w="780" w:type="dxa"/>
            <w:tcBorders>
              <w:top w:val="nil"/>
              <w:left w:val="nil"/>
              <w:bottom w:val="single" w:sz="4" w:space="0" w:color="auto"/>
              <w:right w:val="single" w:sz="4" w:space="0" w:color="auto"/>
            </w:tcBorders>
            <w:shd w:val="clear" w:color="auto" w:fill="auto"/>
            <w:noWrap/>
            <w:vAlign w:val="center"/>
          </w:tcPr>
          <w:p w14:paraId="70AC8616" w14:textId="17B8C61B" w:rsidR="007B261E" w:rsidRPr="00A25B57" w:rsidRDefault="007B261E" w:rsidP="007B261E">
            <w:pPr>
              <w:spacing w:after="0" w:line="240" w:lineRule="auto"/>
              <w:jc w:val="center"/>
              <w:rPr>
                <w:rFonts w:ascii="Bookman Old Style" w:eastAsia="Times New Roman" w:hAnsi="Bookman Old Style" w:cs="Calibri"/>
                <w:color w:val="000000"/>
                <w:sz w:val="24"/>
                <w:szCs w:val="24"/>
                <w:lang w:val="id-ID"/>
              </w:rPr>
            </w:pPr>
            <w:r w:rsidRPr="00A25B57">
              <w:rPr>
                <w:rFonts w:ascii="Bookman Old Style" w:hAnsi="Bookman Old Style" w:cs="Calibri"/>
                <w:color w:val="000000"/>
                <w:sz w:val="24"/>
                <w:szCs w:val="24"/>
                <w:lang w:val="id-ID"/>
              </w:rPr>
              <w:t>-</w:t>
            </w:r>
          </w:p>
        </w:tc>
        <w:tc>
          <w:tcPr>
            <w:tcW w:w="785" w:type="dxa"/>
            <w:tcBorders>
              <w:top w:val="nil"/>
              <w:left w:val="nil"/>
              <w:bottom w:val="single" w:sz="4" w:space="0" w:color="auto"/>
              <w:right w:val="single" w:sz="4" w:space="0" w:color="auto"/>
            </w:tcBorders>
            <w:shd w:val="clear" w:color="auto" w:fill="auto"/>
            <w:noWrap/>
            <w:vAlign w:val="center"/>
          </w:tcPr>
          <w:p w14:paraId="25A0EC43" w14:textId="107FCB38" w:rsidR="007B261E" w:rsidRPr="00A25B57" w:rsidRDefault="007B261E" w:rsidP="007B261E">
            <w:pPr>
              <w:spacing w:after="0" w:line="240" w:lineRule="auto"/>
              <w:jc w:val="center"/>
              <w:rPr>
                <w:rFonts w:ascii="Bookman Old Style" w:eastAsia="Times New Roman" w:hAnsi="Bookman Old Style" w:cs="Calibri"/>
                <w:color w:val="000000"/>
                <w:sz w:val="24"/>
                <w:szCs w:val="24"/>
                <w:lang w:val="id-ID"/>
              </w:rPr>
            </w:pPr>
            <w:r w:rsidRPr="00A25B57">
              <w:rPr>
                <w:rFonts w:ascii="Bookman Old Style" w:hAnsi="Bookman Old Style" w:cs="Calibri"/>
                <w:color w:val="000000"/>
                <w:sz w:val="24"/>
                <w:szCs w:val="24"/>
                <w:lang w:val="id-ID"/>
              </w:rPr>
              <w:t>-</w:t>
            </w:r>
          </w:p>
        </w:tc>
        <w:tc>
          <w:tcPr>
            <w:tcW w:w="1058" w:type="dxa"/>
            <w:tcBorders>
              <w:top w:val="nil"/>
              <w:left w:val="nil"/>
              <w:bottom w:val="single" w:sz="4" w:space="0" w:color="auto"/>
              <w:right w:val="single" w:sz="4" w:space="0" w:color="auto"/>
            </w:tcBorders>
            <w:shd w:val="clear" w:color="auto" w:fill="auto"/>
            <w:noWrap/>
            <w:vAlign w:val="center"/>
          </w:tcPr>
          <w:p w14:paraId="299479F8" w14:textId="3814E844" w:rsidR="007B261E" w:rsidRPr="00A25B57" w:rsidRDefault="007B261E" w:rsidP="007B261E">
            <w:pPr>
              <w:spacing w:after="0" w:line="240" w:lineRule="auto"/>
              <w:jc w:val="center"/>
              <w:rPr>
                <w:rFonts w:ascii="Bookman Old Style" w:eastAsia="Times New Roman" w:hAnsi="Bookman Old Style" w:cs="Calibri"/>
                <w:color w:val="000000"/>
                <w:sz w:val="24"/>
                <w:szCs w:val="24"/>
                <w:lang w:val="id-ID"/>
              </w:rPr>
            </w:pPr>
            <w:r w:rsidRPr="00A25B57">
              <w:rPr>
                <w:rFonts w:ascii="Bookman Old Style" w:hAnsi="Bookman Old Style" w:cs="Calibri"/>
                <w:color w:val="000000"/>
                <w:sz w:val="24"/>
                <w:szCs w:val="24"/>
                <w:lang w:val="id-ID"/>
              </w:rPr>
              <w:t>-</w:t>
            </w:r>
          </w:p>
        </w:tc>
        <w:tc>
          <w:tcPr>
            <w:tcW w:w="1275" w:type="dxa"/>
            <w:tcBorders>
              <w:top w:val="nil"/>
              <w:left w:val="nil"/>
              <w:bottom w:val="single" w:sz="4" w:space="0" w:color="auto"/>
              <w:right w:val="single" w:sz="4" w:space="0" w:color="auto"/>
            </w:tcBorders>
            <w:shd w:val="clear" w:color="auto" w:fill="auto"/>
            <w:noWrap/>
            <w:vAlign w:val="center"/>
          </w:tcPr>
          <w:p w14:paraId="4017D857" w14:textId="46FB1D7F" w:rsidR="007B261E" w:rsidRPr="00A25B57" w:rsidRDefault="007B261E" w:rsidP="007B261E">
            <w:pPr>
              <w:spacing w:after="0" w:line="240" w:lineRule="auto"/>
              <w:jc w:val="center"/>
              <w:rPr>
                <w:rFonts w:ascii="Bookman Old Style" w:eastAsia="Times New Roman" w:hAnsi="Bookman Old Style" w:cs="Calibri"/>
                <w:color w:val="000000"/>
                <w:sz w:val="24"/>
                <w:szCs w:val="24"/>
                <w:lang w:val="id-ID"/>
              </w:rPr>
            </w:pPr>
            <w:r w:rsidRPr="00A25B57">
              <w:rPr>
                <w:rFonts w:ascii="Bookman Old Style" w:eastAsia="Times New Roman" w:hAnsi="Bookman Old Style" w:cs="Calibri"/>
                <w:color w:val="000000"/>
                <w:sz w:val="24"/>
                <w:szCs w:val="24"/>
              </w:rPr>
              <w:t>-</w:t>
            </w:r>
          </w:p>
        </w:tc>
      </w:tr>
      <w:tr w:rsidR="007B261E" w:rsidRPr="00E90445" w14:paraId="38E3AD5A" w14:textId="77777777" w:rsidTr="00A25B57">
        <w:trPr>
          <w:trHeight w:val="300"/>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14:paraId="2FD8D5A7" w14:textId="11D4AB5D" w:rsidR="007B261E" w:rsidRPr="00E90445" w:rsidRDefault="007B261E" w:rsidP="007B261E">
            <w:pPr>
              <w:spacing w:after="0" w:line="240" w:lineRule="auto"/>
              <w:rPr>
                <w:rFonts w:ascii="Bookman Old Style" w:eastAsia="Times New Roman" w:hAnsi="Bookman Old Style" w:cs="Calibri"/>
                <w:color w:val="000000"/>
                <w:sz w:val="24"/>
                <w:szCs w:val="24"/>
                <w:lang w:val="id-ID"/>
              </w:rPr>
            </w:pPr>
            <w:r>
              <w:rPr>
                <w:rFonts w:ascii="Bookman Old Style" w:eastAsia="Times New Roman" w:hAnsi="Bookman Old Style" w:cs="Calibri"/>
                <w:color w:val="000000"/>
                <w:sz w:val="24"/>
                <w:szCs w:val="24"/>
                <w:lang w:val="id-ID"/>
              </w:rPr>
              <w:t>3</w:t>
            </w:r>
          </w:p>
        </w:tc>
        <w:tc>
          <w:tcPr>
            <w:tcW w:w="2148" w:type="dxa"/>
            <w:tcBorders>
              <w:top w:val="nil"/>
              <w:left w:val="nil"/>
              <w:bottom w:val="single" w:sz="4" w:space="0" w:color="auto"/>
              <w:right w:val="single" w:sz="4" w:space="0" w:color="auto"/>
            </w:tcBorders>
            <w:shd w:val="clear" w:color="auto" w:fill="auto"/>
            <w:noWrap/>
            <w:vAlign w:val="center"/>
            <w:hideMark/>
          </w:tcPr>
          <w:p w14:paraId="2C8931B3" w14:textId="77777777" w:rsidR="007B261E" w:rsidRPr="00E90445" w:rsidRDefault="007B261E" w:rsidP="007B261E">
            <w:pPr>
              <w:spacing w:after="0" w:line="240"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Outbound</w:t>
            </w:r>
          </w:p>
        </w:tc>
        <w:tc>
          <w:tcPr>
            <w:tcW w:w="4515" w:type="dxa"/>
            <w:tcBorders>
              <w:top w:val="nil"/>
              <w:left w:val="single" w:sz="4" w:space="0" w:color="auto"/>
              <w:bottom w:val="single" w:sz="4" w:space="0" w:color="auto"/>
              <w:right w:val="single" w:sz="4" w:space="0" w:color="auto"/>
            </w:tcBorders>
            <w:shd w:val="clear" w:color="auto" w:fill="auto"/>
            <w:noWrap/>
            <w:vAlign w:val="center"/>
          </w:tcPr>
          <w:p w14:paraId="26446530" w14:textId="28B59D06" w:rsidR="007B261E" w:rsidRPr="00A25B57" w:rsidRDefault="007B261E" w:rsidP="007B261E">
            <w:pPr>
              <w:spacing w:after="0" w:line="240" w:lineRule="auto"/>
              <w:rPr>
                <w:rFonts w:ascii="Bookman Old Style" w:eastAsia="Times New Roman" w:hAnsi="Bookman Old Style" w:cs="Calibri"/>
                <w:color w:val="000000"/>
                <w:sz w:val="24"/>
                <w:szCs w:val="24"/>
                <w:lang w:val="id-ID"/>
              </w:rPr>
            </w:pPr>
            <w:r w:rsidRPr="00A25B57">
              <w:rPr>
                <w:rFonts w:ascii="Bookman Old Style" w:hAnsi="Bookman Old Style" w:cs="Calibri"/>
                <w:color w:val="000000"/>
                <w:sz w:val="24"/>
                <w:szCs w:val="24"/>
                <w:lang w:val="id-ID"/>
              </w:rPr>
              <w:t>-</w:t>
            </w:r>
          </w:p>
        </w:tc>
        <w:tc>
          <w:tcPr>
            <w:tcW w:w="780" w:type="dxa"/>
            <w:tcBorders>
              <w:top w:val="nil"/>
              <w:left w:val="nil"/>
              <w:bottom w:val="single" w:sz="4" w:space="0" w:color="auto"/>
              <w:right w:val="single" w:sz="4" w:space="0" w:color="auto"/>
            </w:tcBorders>
            <w:shd w:val="clear" w:color="auto" w:fill="auto"/>
            <w:noWrap/>
            <w:vAlign w:val="center"/>
            <w:hideMark/>
          </w:tcPr>
          <w:p w14:paraId="28EAAF04" w14:textId="3260C8D4" w:rsidR="007B261E" w:rsidRPr="00A25B57" w:rsidRDefault="007B261E" w:rsidP="007B261E">
            <w:pPr>
              <w:spacing w:after="0" w:line="240" w:lineRule="auto"/>
              <w:jc w:val="center"/>
              <w:rPr>
                <w:rFonts w:ascii="Bookman Old Style" w:eastAsia="Times New Roman" w:hAnsi="Bookman Old Style" w:cs="Calibri"/>
                <w:color w:val="000000"/>
                <w:sz w:val="24"/>
                <w:szCs w:val="24"/>
                <w:lang w:val="id-ID"/>
              </w:rPr>
            </w:pPr>
            <w:r w:rsidRPr="00A25B57">
              <w:rPr>
                <w:rFonts w:ascii="Bookman Old Style" w:hAnsi="Bookman Old Style" w:cs="Calibri"/>
                <w:color w:val="000000"/>
                <w:sz w:val="24"/>
                <w:szCs w:val="24"/>
                <w:lang w:val="id-ID"/>
              </w:rPr>
              <w:t>-</w:t>
            </w:r>
          </w:p>
        </w:tc>
        <w:tc>
          <w:tcPr>
            <w:tcW w:w="785" w:type="dxa"/>
            <w:tcBorders>
              <w:top w:val="nil"/>
              <w:left w:val="nil"/>
              <w:bottom w:val="single" w:sz="4" w:space="0" w:color="auto"/>
              <w:right w:val="single" w:sz="4" w:space="0" w:color="auto"/>
            </w:tcBorders>
            <w:shd w:val="clear" w:color="auto" w:fill="auto"/>
            <w:noWrap/>
            <w:vAlign w:val="center"/>
            <w:hideMark/>
          </w:tcPr>
          <w:p w14:paraId="4E48F85B" w14:textId="56D6980E" w:rsidR="007B261E" w:rsidRPr="00A25B57" w:rsidRDefault="007B261E" w:rsidP="007B261E">
            <w:pPr>
              <w:spacing w:after="0" w:line="240" w:lineRule="auto"/>
              <w:jc w:val="center"/>
              <w:rPr>
                <w:rFonts w:ascii="Bookman Old Style" w:eastAsia="Times New Roman" w:hAnsi="Bookman Old Style" w:cs="Calibri"/>
                <w:color w:val="000000"/>
                <w:sz w:val="24"/>
                <w:szCs w:val="24"/>
                <w:lang w:val="id-ID"/>
              </w:rPr>
            </w:pPr>
            <w:r w:rsidRPr="00A25B57">
              <w:rPr>
                <w:rFonts w:ascii="Bookman Old Style" w:hAnsi="Bookman Old Style" w:cs="Calibri"/>
                <w:color w:val="000000"/>
                <w:sz w:val="24"/>
                <w:szCs w:val="24"/>
                <w:lang w:val="id-ID"/>
              </w:rPr>
              <w:t>-</w:t>
            </w:r>
          </w:p>
        </w:tc>
        <w:tc>
          <w:tcPr>
            <w:tcW w:w="1058" w:type="dxa"/>
            <w:tcBorders>
              <w:top w:val="nil"/>
              <w:left w:val="nil"/>
              <w:bottom w:val="single" w:sz="4" w:space="0" w:color="auto"/>
              <w:right w:val="single" w:sz="4" w:space="0" w:color="auto"/>
            </w:tcBorders>
            <w:shd w:val="clear" w:color="auto" w:fill="auto"/>
            <w:noWrap/>
            <w:vAlign w:val="center"/>
            <w:hideMark/>
          </w:tcPr>
          <w:p w14:paraId="606C94F9" w14:textId="6E1E8B1F" w:rsidR="007B261E" w:rsidRPr="00A25B57" w:rsidRDefault="007B261E" w:rsidP="007B261E">
            <w:pPr>
              <w:spacing w:after="0" w:line="240" w:lineRule="auto"/>
              <w:jc w:val="center"/>
              <w:rPr>
                <w:rFonts w:ascii="Bookman Old Style" w:eastAsia="Times New Roman" w:hAnsi="Bookman Old Style" w:cs="Calibri"/>
                <w:color w:val="000000"/>
                <w:sz w:val="24"/>
                <w:szCs w:val="24"/>
                <w:lang w:val="id-ID"/>
              </w:rPr>
            </w:pPr>
            <w:r w:rsidRPr="00A25B57">
              <w:rPr>
                <w:rFonts w:ascii="Bookman Old Style" w:hAnsi="Bookman Old Style" w:cs="Calibri"/>
                <w:color w:val="000000"/>
                <w:sz w:val="24"/>
                <w:szCs w:val="24"/>
                <w:lang w:val="id-ID"/>
              </w:rPr>
              <w:t>-</w:t>
            </w:r>
          </w:p>
        </w:tc>
        <w:tc>
          <w:tcPr>
            <w:tcW w:w="1275" w:type="dxa"/>
            <w:tcBorders>
              <w:top w:val="nil"/>
              <w:left w:val="nil"/>
              <w:bottom w:val="single" w:sz="4" w:space="0" w:color="auto"/>
              <w:right w:val="single" w:sz="4" w:space="0" w:color="auto"/>
            </w:tcBorders>
            <w:shd w:val="clear" w:color="auto" w:fill="auto"/>
            <w:noWrap/>
            <w:vAlign w:val="center"/>
            <w:hideMark/>
          </w:tcPr>
          <w:p w14:paraId="409BED19" w14:textId="40A9000E" w:rsidR="007B261E" w:rsidRPr="00A25B57" w:rsidRDefault="007B261E" w:rsidP="007B261E">
            <w:pPr>
              <w:spacing w:after="0" w:line="240" w:lineRule="auto"/>
              <w:jc w:val="center"/>
              <w:rPr>
                <w:rFonts w:ascii="Bookman Old Style" w:eastAsia="Times New Roman" w:hAnsi="Bookman Old Style" w:cs="Calibri"/>
                <w:color w:val="000000"/>
                <w:sz w:val="24"/>
                <w:szCs w:val="24"/>
                <w:lang w:val="id-ID"/>
              </w:rPr>
            </w:pPr>
            <w:r w:rsidRPr="00A25B57">
              <w:rPr>
                <w:rFonts w:ascii="Bookman Old Style" w:eastAsia="Times New Roman" w:hAnsi="Bookman Old Style" w:cs="Calibri"/>
                <w:color w:val="000000"/>
                <w:sz w:val="24"/>
                <w:szCs w:val="24"/>
              </w:rPr>
              <w:t>-</w:t>
            </w:r>
          </w:p>
        </w:tc>
      </w:tr>
      <w:tr w:rsidR="007B261E" w:rsidRPr="00E90445" w14:paraId="628C7211" w14:textId="77777777" w:rsidTr="00A25B57">
        <w:trPr>
          <w:trHeight w:val="300"/>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14:paraId="117E244C" w14:textId="01A7B990" w:rsidR="007B261E" w:rsidRPr="00E90445" w:rsidRDefault="007B261E" w:rsidP="007B261E">
            <w:pPr>
              <w:spacing w:after="0" w:line="240" w:lineRule="auto"/>
              <w:rPr>
                <w:rFonts w:ascii="Bookman Old Style" w:eastAsia="Times New Roman" w:hAnsi="Bookman Old Style" w:cs="Calibri"/>
                <w:color w:val="000000"/>
                <w:sz w:val="24"/>
                <w:szCs w:val="24"/>
                <w:lang w:val="id-ID"/>
              </w:rPr>
            </w:pPr>
            <w:r>
              <w:rPr>
                <w:rFonts w:ascii="Bookman Old Style" w:eastAsia="Times New Roman" w:hAnsi="Bookman Old Style" w:cs="Calibri"/>
                <w:color w:val="000000"/>
                <w:sz w:val="24"/>
                <w:szCs w:val="24"/>
                <w:lang w:val="id-ID"/>
              </w:rPr>
              <w:t>4</w:t>
            </w:r>
          </w:p>
        </w:tc>
        <w:tc>
          <w:tcPr>
            <w:tcW w:w="2148" w:type="dxa"/>
            <w:tcBorders>
              <w:top w:val="nil"/>
              <w:left w:val="nil"/>
              <w:bottom w:val="single" w:sz="4" w:space="0" w:color="auto"/>
              <w:right w:val="single" w:sz="4" w:space="0" w:color="auto"/>
            </w:tcBorders>
            <w:shd w:val="clear" w:color="auto" w:fill="auto"/>
            <w:noWrap/>
            <w:vAlign w:val="center"/>
            <w:hideMark/>
          </w:tcPr>
          <w:p w14:paraId="2F433FD7" w14:textId="77777777" w:rsidR="007B261E" w:rsidRPr="00E90445" w:rsidRDefault="007B261E" w:rsidP="007B261E">
            <w:pPr>
              <w:spacing w:after="0" w:line="240"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MFD</w:t>
            </w:r>
          </w:p>
        </w:tc>
        <w:tc>
          <w:tcPr>
            <w:tcW w:w="4515" w:type="dxa"/>
            <w:tcBorders>
              <w:top w:val="nil"/>
              <w:left w:val="single" w:sz="4" w:space="0" w:color="auto"/>
              <w:bottom w:val="single" w:sz="4" w:space="0" w:color="auto"/>
              <w:right w:val="single" w:sz="4" w:space="0" w:color="auto"/>
            </w:tcBorders>
            <w:shd w:val="clear" w:color="auto" w:fill="auto"/>
            <w:noWrap/>
            <w:vAlign w:val="center"/>
          </w:tcPr>
          <w:p w14:paraId="41F4F8D7" w14:textId="5A55C02D" w:rsidR="007B261E" w:rsidRPr="00A25B57" w:rsidRDefault="007B261E" w:rsidP="007B261E">
            <w:pPr>
              <w:spacing w:after="0" w:line="240" w:lineRule="auto"/>
              <w:rPr>
                <w:rFonts w:ascii="Bookman Old Style" w:eastAsia="Times New Roman" w:hAnsi="Bookman Old Style" w:cs="Calibri"/>
                <w:color w:val="000000"/>
                <w:sz w:val="24"/>
                <w:szCs w:val="24"/>
                <w:lang w:val="id-ID"/>
              </w:rPr>
            </w:pPr>
            <w:r w:rsidRPr="00A25B57">
              <w:rPr>
                <w:rFonts w:ascii="Bookman Old Style" w:hAnsi="Bookman Old Style" w:cs="Calibri"/>
                <w:color w:val="000000"/>
                <w:sz w:val="24"/>
                <w:szCs w:val="24"/>
                <w:lang w:val="id-ID"/>
              </w:rPr>
              <w:t>-</w:t>
            </w:r>
          </w:p>
        </w:tc>
        <w:tc>
          <w:tcPr>
            <w:tcW w:w="780" w:type="dxa"/>
            <w:tcBorders>
              <w:top w:val="nil"/>
              <w:left w:val="nil"/>
              <w:bottom w:val="single" w:sz="4" w:space="0" w:color="auto"/>
              <w:right w:val="single" w:sz="4" w:space="0" w:color="auto"/>
            </w:tcBorders>
            <w:shd w:val="clear" w:color="auto" w:fill="auto"/>
            <w:noWrap/>
            <w:vAlign w:val="center"/>
            <w:hideMark/>
          </w:tcPr>
          <w:p w14:paraId="6DFB32DC" w14:textId="51F522D1" w:rsidR="007B261E" w:rsidRPr="00A25B57" w:rsidRDefault="007B261E" w:rsidP="007B261E">
            <w:pPr>
              <w:spacing w:after="0" w:line="240" w:lineRule="auto"/>
              <w:jc w:val="center"/>
              <w:rPr>
                <w:rFonts w:ascii="Bookman Old Style" w:eastAsia="Times New Roman" w:hAnsi="Bookman Old Style" w:cs="Calibri"/>
                <w:color w:val="000000"/>
                <w:sz w:val="24"/>
                <w:szCs w:val="24"/>
                <w:lang w:val="id-ID"/>
              </w:rPr>
            </w:pPr>
            <w:r w:rsidRPr="00A25B57">
              <w:rPr>
                <w:rFonts w:ascii="Bookman Old Style" w:hAnsi="Bookman Old Style" w:cs="Calibri"/>
                <w:color w:val="000000"/>
                <w:sz w:val="24"/>
                <w:szCs w:val="24"/>
                <w:lang w:val="id-ID"/>
              </w:rPr>
              <w:t>-</w:t>
            </w:r>
          </w:p>
        </w:tc>
        <w:tc>
          <w:tcPr>
            <w:tcW w:w="785" w:type="dxa"/>
            <w:tcBorders>
              <w:top w:val="nil"/>
              <w:left w:val="nil"/>
              <w:bottom w:val="single" w:sz="4" w:space="0" w:color="auto"/>
              <w:right w:val="single" w:sz="4" w:space="0" w:color="auto"/>
            </w:tcBorders>
            <w:shd w:val="clear" w:color="auto" w:fill="auto"/>
            <w:noWrap/>
            <w:vAlign w:val="center"/>
            <w:hideMark/>
          </w:tcPr>
          <w:p w14:paraId="58DB0B32" w14:textId="2AF506A5" w:rsidR="007B261E" w:rsidRPr="00A25B57" w:rsidRDefault="007B261E" w:rsidP="007B261E">
            <w:pPr>
              <w:spacing w:after="0" w:line="240" w:lineRule="auto"/>
              <w:jc w:val="center"/>
              <w:rPr>
                <w:rFonts w:ascii="Bookman Old Style" w:eastAsia="Times New Roman" w:hAnsi="Bookman Old Style" w:cs="Calibri"/>
                <w:color w:val="000000"/>
                <w:sz w:val="24"/>
                <w:szCs w:val="24"/>
                <w:lang w:val="id-ID"/>
              </w:rPr>
            </w:pPr>
            <w:r w:rsidRPr="00A25B57">
              <w:rPr>
                <w:rFonts w:ascii="Bookman Old Style" w:hAnsi="Bookman Old Style" w:cs="Calibri"/>
                <w:color w:val="000000"/>
                <w:sz w:val="24"/>
                <w:szCs w:val="24"/>
                <w:lang w:val="id-ID"/>
              </w:rPr>
              <w:t>-</w:t>
            </w:r>
          </w:p>
        </w:tc>
        <w:tc>
          <w:tcPr>
            <w:tcW w:w="1058" w:type="dxa"/>
            <w:tcBorders>
              <w:top w:val="nil"/>
              <w:left w:val="nil"/>
              <w:bottom w:val="single" w:sz="4" w:space="0" w:color="auto"/>
              <w:right w:val="single" w:sz="4" w:space="0" w:color="auto"/>
            </w:tcBorders>
            <w:shd w:val="clear" w:color="auto" w:fill="auto"/>
            <w:noWrap/>
            <w:vAlign w:val="center"/>
            <w:hideMark/>
          </w:tcPr>
          <w:p w14:paraId="66495EF2" w14:textId="4577A839" w:rsidR="007B261E" w:rsidRPr="00A25B57" w:rsidRDefault="007B261E" w:rsidP="007B261E">
            <w:pPr>
              <w:spacing w:after="0" w:line="240" w:lineRule="auto"/>
              <w:jc w:val="center"/>
              <w:rPr>
                <w:rFonts w:ascii="Bookman Old Style" w:eastAsia="Times New Roman" w:hAnsi="Bookman Old Style" w:cs="Calibri"/>
                <w:color w:val="000000"/>
                <w:sz w:val="24"/>
                <w:szCs w:val="24"/>
                <w:lang w:val="id-ID"/>
              </w:rPr>
            </w:pPr>
            <w:r w:rsidRPr="00A25B57">
              <w:rPr>
                <w:rFonts w:ascii="Bookman Old Style" w:hAnsi="Bookman Old Style" w:cs="Calibri"/>
                <w:color w:val="000000"/>
                <w:sz w:val="24"/>
                <w:szCs w:val="24"/>
                <w:lang w:val="id-ID"/>
              </w:rPr>
              <w:t>-</w:t>
            </w:r>
          </w:p>
        </w:tc>
        <w:tc>
          <w:tcPr>
            <w:tcW w:w="1275" w:type="dxa"/>
            <w:tcBorders>
              <w:top w:val="nil"/>
              <w:left w:val="nil"/>
              <w:bottom w:val="single" w:sz="4" w:space="0" w:color="auto"/>
              <w:right w:val="single" w:sz="4" w:space="0" w:color="auto"/>
            </w:tcBorders>
            <w:shd w:val="clear" w:color="auto" w:fill="auto"/>
            <w:noWrap/>
            <w:vAlign w:val="center"/>
            <w:hideMark/>
          </w:tcPr>
          <w:p w14:paraId="27CC4554" w14:textId="2E73F64C" w:rsidR="007B261E" w:rsidRPr="00A25B57" w:rsidRDefault="007B261E" w:rsidP="007B261E">
            <w:pPr>
              <w:spacing w:after="0" w:line="240" w:lineRule="auto"/>
              <w:jc w:val="center"/>
              <w:rPr>
                <w:rFonts w:ascii="Bookman Old Style" w:eastAsia="Times New Roman" w:hAnsi="Bookman Old Style" w:cs="Calibri"/>
                <w:color w:val="000000"/>
                <w:sz w:val="24"/>
                <w:szCs w:val="24"/>
                <w:lang w:val="id-ID"/>
              </w:rPr>
            </w:pPr>
            <w:r w:rsidRPr="00A25B57">
              <w:rPr>
                <w:rFonts w:ascii="Bookman Old Style" w:eastAsia="Times New Roman" w:hAnsi="Bookman Old Style" w:cs="Calibri"/>
                <w:color w:val="000000"/>
                <w:sz w:val="24"/>
                <w:szCs w:val="24"/>
              </w:rPr>
              <w:t>-</w:t>
            </w:r>
          </w:p>
        </w:tc>
      </w:tr>
      <w:tr w:rsidR="007B261E" w:rsidRPr="00E90445" w14:paraId="0928C7E7" w14:textId="77777777" w:rsidTr="00A25B57">
        <w:trPr>
          <w:trHeight w:val="300"/>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14:paraId="4100EC1D" w14:textId="36794B85" w:rsidR="007B261E" w:rsidRPr="00E90445" w:rsidRDefault="007B261E" w:rsidP="007B261E">
            <w:pPr>
              <w:spacing w:after="0" w:line="240" w:lineRule="auto"/>
              <w:rPr>
                <w:rFonts w:ascii="Bookman Old Style" w:eastAsia="Times New Roman" w:hAnsi="Bookman Old Style" w:cs="Calibri"/>
                <w:color w:val="000000"/>
                <w:sz w:val="24"/>
                <w:szCs w:val="24"/>
                <w:lang w:val="id-ID"/>
              </w:rPr>
            </w:pPr>
            <w:r>
              <w:rPr>
                <w:rFonts w:ascii="Bookman Old Style" w:eastAsia="Times New Roman" w:hAnsi="Bookman Old Style" w:cs="Calibri"/>
                <w:color w:val="000000"/>
                <w:sz w:val="24"/>
                <w:szCs w:val="24"/>
                <w:lang w:val="id-ID"/>
              </w:rPr>
              <w:t>5</w:t>
            </w:r>
          </w:p>
        </w:tc>
        <w:tc>
          <w:tcPr>
            <w:tcW w:w="2148" w:type="dxa"/>
            <w:tcBorders>
              <w:top w:val="nil"/>
              <w:left w:val="nil"/>
              <w:bottom w:val="single" w:sz="4" w:space="0" w:color="auto"/>
              <w:right w:val="single" w:sz="4" w:space="0" w:color="auto"/>
            </w:tcBorders>
            <w:shd w:val="clear" w:color="auto" w:fill="auto"/>
            <w:noWrap/>
            <w:vAlign w:val="center"/>
            <w:hideMark/>
          </w:tcPr>
          <w:p w14:paraId="5B6EEAA0" w14:textId="77777777" w:rsidR="007B261E" w:rsidRPr="00E90445" w:rsidRDefault="007B261E" w:rsidP="007B261E">
            <w:pPr>
              <w:spacing w:after="0" w:line="240"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Pengarahan Program</w:t>
            </w:r>
          </w:p>
        </w:tc>
        <w:tc>
          <w:tcPr>
            <w:tcW w:w="4515" w:type="dxa"/>
            <w:tcBorders>
              <w:top w:val="nil"/>
              <w:left w:val="nil"/>
              <w:bottom w:val="single" w:sz="4" w:space="0" w:color="auto"/>
              <w:right w:val="single" w:sz="4" w:space="0" w:color="auto"/>
            </w:tcBorders>
            <w:shd w:val="clear" w:color="auto" w:fill="auto"/>
            <w:noWrap/>
            <w:vAlign w:val="center"/>
            <w:hideMark/>
          </w:tcPr>
          <w:p w14:paraId="492BF103" w14:textId="57DE43B3" w:rsidR="007B261E" w:rsidRPr="00A25B57" w:rsidRDefault="007B261E" w:rsidP="007B261E">
            <w:pPr>
              <w:spacing w:after="0" w:line="240" w:lineRule="auto"/>
              <w:rPr>
                <w:rFonts w:ascii="Bookman Old Style" w:eastAsia="Times New Roman" w:hAnsi="Bookman Old Style" w:cs="Calibri"/>
                <w:color w:val="000000"/>
                <w:sz w:val="24"/>
                <w:szCs w:val="24"/>
                <w:lang w:val="id-ID"/>
              </w:rPr>
            </w:pPr>
            <w:r w:rsidRPr="00A25B57">
              <w:rPr>
                <w:rFonts w:ascii="Bookman Old Style" w:hAnsi="Bookman Old Style" w:cs="Calibri"/>
                <w:color w:val="000000"/>
                <w:sz w:val="24"/>
                <w:szCs w:val="24"/>
                <w:lang w:val="id-ID"/>
              </w:rPr>
              <w:t>-</w:t>
            </w:r>
          </w:p>
        </w:tc>
        <w:tc>
          <w:tcPr>
            <w:tcW w:w="780" w:type="dxa"/>
            <w:tcBorders>
              <w:top w:val="nil"/>
              <w:left w:val="nil"/>
              <w:bottom w:val="single" w:sz="4" w:space="0" w:color="auto"/>
              <w:right w:val="single" w:sz="4" w:space="0" w:color="auto"/>
            </w:tcBorders>
            <w:shd w:val="clear" w:color="auto" w:fill="auto"/>
            <w:noWrap/>
            <w:vAlign w:val="center"/>
            <w:hideMark/>
          </w:tcPr>
          <w:p w14:paraId="35C9E7B7" w14:textId="20891646" w:rsidR="007B261E" w:rsidRPr="00A25B57" w:rsidRDefault="007B261E" w:rsidP="007B261E">
            <w:pPr>
              <w:spacing w:after="0" w:line="240" w:lineRule="auto"/>
              <w:jc w:val="center"/>
              <w:rPr>
                <w:rFonts w:ascii="Bookman Old Style" w:eastAsia="Times New Roman" w:hAnsi="Bookman Old Style" w:cs="Calibri"/>
                <w:color w:val="000000"/>
                <w:sz w:val="24"/>
                <w:szCs w:val="24"/>
              </w:rPr>
            </w:pPr>
            <w:r w:rsidRPr="00A25B57">
              <w:rPr>
                <w:rFonts w:ascii="Bookman Old Style" w:hAnsi="Bookman Old Style" w:cs="Calibri"/>
                <w:color w:val="000000"/>
                <w:sz w:val="24"/>
                <w:szCs w:val="24"/>
              </w:rPr>
              <w:t>-</w:t>
            </w:r>
          </w:p>
        </w:tc>
        <w:tc>
          <w:tcPr>
            <w:tcW w:w="785" w:type="dxa"/>
            <w:tcBorders>
              <w:top w:val="nil"/>
              <w:left w:val="nil"/>
              <w:bottom w:val="single" w:sz="4" w:space="0" w:color="auto"/>
              <w:right w:val="single" w:sz="4" w:space="0" w:color="auto"/>
            </w:tcBorders>
            <w:shd w:val="clear" w:color="auto" w:fill="auto"/>
            <w:noWrap/>
            <w:vAlign w:val="center"/>
            <w:hideMark/>
          </w:tcPr>
          <w:p w14:paraId="1DCB3957" w14:textId="21AA3E6A" w:rsidR="007B261E" w:rsidRPr="00A25B57" w:rsidRDefault="007B261E" w:rsidP="007B261E">
            <w:pPr>
              <w:spacing w:after="0" w:line="240" w:lineRule="auto"/>
              <w:jc w:val="center"/>
              <w:rPr>
                <w:rFonts w:ascii="Bookman Old Style" w:eastAsia="Times New Roman" w:hAnsi="Bookman Old Style" w:cs="Calibri"/>
                <w:color w:val="000000"/>
                <w:sz w:val="24"/>
                <w:szCs w:val="24"/>
                <w:lang w:val="id-ID"/>
              </w:rPr>
            </w:pPr>
            <w:r w:rsidRPr="00A25B57">
              <w:rPr>
                <w:rFonts w:ascii="Bookman Old Style" w:hAnsi="Bookman Old Style" w:cs="Calibri"/>
                <w:color w:val="000000"/>
                <w:sz w:val="24"/>
                <w:szCs w:val="24"/>
                <w:lang w:val="id-ID"/>
              </w:rPr>
              <w:t>-</w:t>
            </w:r>
          </w:p>
        </w:tc>
        <w:tc>
          <w:tcPr>
            <w:tcW w:w="1058" w:type="dxa"/>
            <w:tcBorders>
              <w:top w:val="nil"/>
              <w:left w:val="nil"/>
              <w:bottom w:val="single" w:sz="4" w:space="0" w:color="auto"/>
              <w:right w:val="single" w:sz="4" w:space="0" w:color="auto"/>
            </w:tcBorders>
            <w:shd w:val="clear" w:color="auto" w:fill="auto"/>
            <w:noWrap/>
            <w:vAlign w:val="center"/>
            <w:hideMark/>
          </w:tcPr>
          <w:p w14:paraId="18637AA0" w14:textId="0E79CD82" w:rsidR="007B261E" w:rsidRPr="00A25B57" w:rsidRDefault="007B261E" w:rsidP="007B261E">
            <w:pPr>
              <w:spacing w:after="0" w:line="240" w:lineRule="auto"/>
              <w:jc w:val="center"/>
              <w:rPr>
                <w:rFonts w:ascii="Bookman Old Style" w:eastAsia="Times New Roman" w:hAnsi="Bookman Old Style" w:cs="Calibri"/>
                <w:color w:val="000000"/>
                <w:sz w:val="24"/>
                <w:szCs w:val="24"/>
              </w:rPr>
            </w:pPr>
            <w:r w:rsidRPr="00A25B57">
              <w:rPr>
                <w:rFonts w:ascii="Bookman Old Style" w:hAnsi="Bookman Old Style" w:cs="Calibri"/>
                <w:color w:val="000000"/>
                <w:sz w:val="24"/>
                <w:szCs w:val="24"/>
              </w:rPr>
              <w:t>-</w:t>
            </w:r>
          </w:p>
        </w:tc>
        <w:tc>
          <w:tcPr>
            <w:tcW w:w="1275" w:type="dxa"/>
            <w:tcBorders>
              <w:top w:val="nil"/>
              <w:left w:val="nil"/>
              <w:bottom w:val="single" w:sz="4" w:space="0" w:color="auto"/>
              <w:right w:val="single" w:sz="4" w:space="0" w:color="auto"/>
            </w:tcBorders>
            <w:shd w:val="clear" w:color="auto" w:fill="auto"/>
            <w:noWrap/>
            <w:vAlign w:val="center"/>
            <w:hideMark/>
          </w:tcPr>
          <w:p w14:paraId="3B64128F" w14:textId="31BC99F3" w:rsidR="007B261E" w:rsidRPr="00A25B57" w:rsidRDefault="007B261E" w:rsidP="007B261E">
            <w:pPr>
              <w:spacing w:after="0" w:line="240" w:lineRule="auto"/>
              <w:jc w:val="center"/>
              <w:rPr>
                <w:rFonts w:ascii="Bookman Old Style" w:eastAsia="Times New Roman" w:hAnsi="Bookman Old Style" w:cs="Calibri"/>
                <w:color w:val="000000"/>
                <w:sz w:val="24"/>
                <w:szCs w:val="24"/>
                <w:lang w:val="id-ID"/>
              </w:rPr>
            </w:pPr>
            <w:r w:rsidRPr="00A25B57">
              <w:rPr>
                <w:rFonts w:ascii="Bookman Old Style" w:eastAsia="Times New Roman" w:hAnsi="Bookman Old Style" w:cs="Calibri"/>
                <w:color w:val="000000"/>
                <w:sz w:val="24"/>
                <w:szCs w:val="24"/>
              </w:rPr>
              <w:t>-</w:t>
            </w:r>
          </w:p>
        </w:tc>
      </w:tr>
      <w:tr w:rsidR="007B261E" w:rsidRPr="00E90445" w14:paraId="3F72EA0F" w14:textId="77777777" w:rsidTr="00A25B57">
        <w:trPr>
          <w:trHeight w:val="300"/>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14:paraId="7C89951F" w14:textId="18C3BCA3" w:rsidR="007B261E" w:rsidRPr="00E90445" w:rsidRDefault="007B261E" w:rsidP="007B261E">
            <w:pPr>
              <w:spacing w:after="0" w:line="240" w:lineRule="auto"/>
              <w:rPr>
                <w:rFonts w:ascii="Bookman Old Style" w:eastAsia="Times New Roman" w:hAnsi="Bookman Old Style" w:cs="Calibri"/>
                <w:color w:val="000000"/>
                <w:sz w:val="24"/>
                <w:szCs w:val="24"/>
                <w:lang w:val="id-ID"/>
              </w:rPr>
            </w:pPr>
            <w:r>
              <w:rPr>
                <w:rFonts w:ascii="Bookman Old Style" w:eastAsia="Times New Roman" w:hAnsi="Bookman Old Style" w:cs="Calibri"/>
                <w:color w:val="000000"/>
                <w:sz w:val="24"/>
                <w:szCs w:val="24"/>
                <w:lang w:val="id-ID"/>
              </w:rPr>
              <w:t>6</w:t>
            </w:r>
          </w:p>
        </w:tc>
        <w:tc>
          <w:tcPr>
            <w:tcW w:w="2148" w:type="dxa"/>
            <w:tcBorders>
              <w:top w:val="nil"/>
              <w:left w:val="nil"/>
              <w:bottom w:val="single" w:sz="4" w:space="0" w:color="auto"/>
              <w:right w:val="single" w:sz="4" w:space="0" w:color="auto"/>
            </w:tcBorders>
            <w:shd w:val="clear" w:color="auto" w:fill="auto"/>
            <w:noWrap/>
            <w:vAlign w:val="center"/>
            <w:hideMark/>
          </w:tcPr>
          <w:p w14:paraId="452ACCE8" w14:textId="77777777" w:rsidR="007B261E" w:rsidRPr="0053194D" w:rsidRDefault="007B261E" w:rsidP="007B261E">
            <w:pPr>
              <w:spacing w:after="0" w:line="240" w:lineRule="auto"/>
              <w:rPr>
                <w:rFonts w:ascii="Bookman Old Style" w:eastAsia="Times New Roman" w:hAnsi="Bookman Old Style" w:cs="Calibri"/>
                <w:i/>
                <w:color w:val="000000"/>
                <w:sz w:val="24"/>
                <w:szCs w:val="24"/>
                <w:lang w:val="id-ID"/>
              </w:rPr>
            </w:pPr>
            <w:r w:rsidRPr="0053194D">
              <w:rPr>
                <w:rFonts w:ascii="Bookman Old Style" w:eastAsia="Times New Roman" w:hAnsi="Bookman Old Style" w:cs="Calibri"/>
                <w:i/>
                <w:color w:val="000000"/>
                <w:sz w:val="24"/>
                <w:szCs w:val="24"/>
                <w:lang w:val="id-ID"/>
              </w:rPr>
              <w:t>Action Learning</w:t>
            </w:r>
          </w:p>
        </w:tc>
        <w:tc>
          <w:tcPr>
            <w:tcW w:w="4515" w:type="dxa"/>
            <w:tcBorders>
              <w:top w:val="nil"/>
              <w:left w:val="nil"/>
              <w:bottom w:val="single" w:sz="4" w:space="0" w:color="auto"/>
              <w:right w:val="single" w:sz="4" w:space="0" w:color="auto"/>
            </w:tcBorders>
            <w:shd w:val="clear" w:color="auto" w:fill="auto"/>
            <w:noWrap/>
            <w:vAlign w:val="center"/>
            <w:hideMark/>
          </w:tcPr>
          <w:p w14:paraId="1603C9DC" w14:textId="713B293C" w:rsidR="007B261E" w:rsidRPr="00A25B57" w:rsidRDefault="007B261E" w:rsidP="007B261E">
            <w:pPr>
              <w:spacing w:after="0" w:line="240" w:lineRule="auto"/>
              <w:rPr>
                <w:rFonts w:ascii="Bookman Old Style" w:eastAsia="Times New Roman" w:hAnsi="Bookman Old Style" w:cs="Calibri"/>
                <w:color w:val="000000"/>
                <w:sz w:val="24"/>
                <w:szCs w:val="24"/>
                <w:lang w:val="id-ID"/>
              </w:rPr>
            </w:pPr>
            <w:r w:rsidRPr="00A25B57">
              <w:rPr>
                <w:rFonts w:ascii="Bookman Old Style" w:hAnsi="Bookman Old Style" w:cs="Calibri"/>
                <w:color w:val="000000"/>
                <w:sz w:val="24"/>
                <w:szCs w:val="24"/>
                <w:lang w:val="id-ID"/>
              </w:rPr>
              <w:t>-</w:t>
            </w:r>
          </w:p>
        </w:tc>
        <w:tc>
          <w:tcPr>
            <w:tcW w:w="780" w:type="dxa"/>
            <w:tcBorders>
              <w:top w:val="nil"/>
              <w:left w:val="nil"/>
              <w:bottom w:val="single" w:sz="4" w:space="0" w:color="auto"/>
              <w:right w:val="single" w:sz="4" w:space="0" w:color="auto"/>
            </w:tcBorders>
            <w:shd w:val="clear" w:color="auto" w:fill="auto"/>
            <w:noWrap/>
            <w:vAlign w:val="center"/>
            <w:hideMark/>
          </w:tcPr>
          <w:p w14:paraId="2A63ADC7" w14:textId="5DCDD679" w:rsidR="007B261E" w:rsidRPr="00A25B57" w:rsidRDefault="007B261E" w:rsidP="007B261E">
            <w:pPr>
              <w:spacing w:after="0" w:line="240" w:lineRule="auto"/>
              <w:jc w:val="center"/>
              <w:rPr>
                <w:rFonts w:ascii="Bookman Old Style" w:eastAsia="Times New Roman" w:hAnsi="Bookman Old Style" w:cs="Calibri"/>
                <w:color w:val="000000"/>
                <w:sz w:val="24"/>
                <w:szCs w:val="24"/>
                <w:lang w:val="id-ID"/>
              </w:rPr>
            </w:pPr>
            <w:r w:rsidRPr="00A25B57">
              <w:rPr>
                <w:rFonts w:ascii="Bookman Old Style" w:hAnsi="Bookman Old Style" w:cs="Calibri"/>
                <w:color w:val="000000"/>
                <w:sz w:val="24"/>
                <w:szCs w:val="24"/>
                <w:lang w:val="id-ID"/>
              </w:rPr>
              <w:t>-</w:t>
            </w:r>
          </w:p>
        </w:tc>
        <w:tc>
          <w:tcPr>
            <w:tcW w:w="785" w:type="dxa"/>
            <w:tcBorders>
              <w:top w:val="nil"/>
              <w:left w:val="nil"/>
              <w:bottom w:val="single" w:sz="4" w:space="0" w:color="auto"/>
              <w:right w:val="single" w:sz="4" w:space="0" w:color="auto"/>
            </w:tcBorders>
            <w:shd w:val="clear" w:color="auto" w:fill="auto"/>
            <w:noWrap/>
            <w:vAlign w:val="center"/>
            <w:hideMark/>
          </w:tcPr>
          <w:p w14:paraId="4D0E6F41" w14:textId="166C2E65" w:rsidR="007B261E" w:rsidRPr="00A25B57" w:rsidRDefault="007B261E" w:rsidP="007B261E">
            <w:pPr>
              <w:spacing w:after="0" w:line="240" w:lineRule="auto"/>
              <w:jc w:val="center"/>
              <w:rPr>
                <w:rFonts w:ascii="Bookman Old Style" w:eastAsia="Times New Roman" w:hAnsi="Bookman Old Style" w:cs="Calibri"/>
                <w:color w:val="000000"/>
                <w:sz w:val="24"/>
                <w:szCs w:val="24"/>
                <w:lang w:val="id-ID"/>
              </w:rPr>
            </w:pPr>
            <w:r w:rsidRPr="00A25B57">
              <w:rPr>
                <w:rFonts w:ascii="Bookman Old Style" w:hAnsi="Bookman Old Style" w:cs="Calibri"/>
                <w:color w:val="000000"/>
                <w:sz w:val="24"/>
                <w:szCs w:val="24"/>
                <w:lang w:val="id-ID"/>
              </w:rPr>
              <w:t>-</w:t>
            </w:r>
          </w:p>
        </w:tc>
        <w:tc>
          <w:tcPr>
            <w:tcW w:w="1058" w:type="dxa"/>
            <w:tcBorders>
              <w:top w:val="nil"/>
              <w:left w:val="nil"/>
              <w:bottom w:val="single" w:sz="4" w:space="0" w:color="auto"/>
              <w:right w:val="single" w:sz="4" w:space="0" w:color="auto"/>
            </w:tcBorders>
            <w:shd w:val="clear" w:color="auto" w:fill="auto"/>
            <w:noWrap/>
            <w:vAlign w:val="center"/>
            <w:hideMark/>
          </w:tcPr>
          <w:p w14:paraId="3DCEE0C9" w14:textId="37DE2FCF" w:rsidR="007B261E" w:rsidRPr="00A25B57" w:rsidRDefault="007B261E" w:rsidP="007B261E">
            <w:pPr>
              <w:spacing w:after="0" w:line="240" w:lineRule="auto"/>
              <w:jc w:val="center"/>
              <w:rPr>
                <w:rFonts w:ascii="Bookman Old Style" w:eastAsia="Times New Roman" w:hAnsi="Bookman Old Style" w:cs="Calibri"/>
                <w:color w:val="000000"/>
                <w:sz w:val="24"/>
                <w:szCs w:val="24"/>
                <w:lang w:val="id-ID"/>
              </w:rPr>
            </w:pPr>
            <w:r w:rsidRPr="00A25B57">
              <w:rPr>
                <w:rFonts w:ascii="Bookman Old Style" w:hAnsi="Bookman Old Style" w:cs="Calibri"/>
                <w:color w:val="000000"/>
                <w:sz w:val="24"/>
                <w:szCs w:val="24"/>
                <w:lang w:val="id-ID"/>
              </w:rPr>
              <w:t>-</w:t>
            </w:r>
          </w:p>
        </w:tc>
        <w:tc>
          <w:tcPr>
            <w:tcW w:w="1275" w:type="dxa"/>
            <w:tcBorders>
              <w:top w:val="nil"/>
              <w:left w:val="nil"/>
              <w:bottom w:val="single" w:sz="4" w:space="0" w:color="auto"/>
              <w:right w:val="single" w:sz="4" w:space="0" w:color="auto"/>
            </w:tcBorders>
            <w:shd w:val="clear" w:color="auto" w:fill="auto"/>
            <w:noWrap/>
            <w:vAlign w:val="center"/>
            <w:hideMark/>
          </w:tcPr>
          <w:p w14:paraId="4492667F" w14:textId="2B6ADF0A" w:rsidR="007B261E" w:rsidRPr="00A25B57" w:rsidRDefault="007B261E" w:rsidP="007B261E">
            <w:pPr>
              <w:spacing w:after="0" w:line="240" w:lineRule="auto"/>
              <w:jc w:val="center"/>
              <w:rPr>
                <w:rFonts w:ascii="Bookman Old Style" w:eastAsia="Times New Roman" w:hAnsi="Bookman Old Style" w:cs="Calibri"/>
                <w:color w:val="000000"/>
                <w:sz w:val="24"/>
                <w:szCs w:val="24"/>
                <w:lang w:val="id-ID"/>
              </w:rPr>
            </w:pPr>
            <w:r w:rsidRPr="00A25B57">
              <w:rPr>
                <w:rFonts w:ascii="Bookman Old Style" w:eastAsia="Times New Roman" w:hAnsi="Bookman Old Style" w:cs="Calibri"/>
                <w:color w:val="000000"/>
                <w:sz w:val="24"/>
                <w:szCs w:val="24"/>
              </w:rPr>
              <w:t>-</w:t>
            </w:r>
          </w:p>
        </w:tc>
      </w:tr>
      <w:tr w:rsidR="007B261E" w:rsidRPr="00E90445" w14:paraId="0C5559A7" w14:textId="77777777" w:rsidTr="00A25B57">
        <w:trPr>
          <w:trHeight w:val="300"/>
        </w:trPr>
        <w:tc>
          <w:tcPr>
            <w:tcW w:w="73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A05B6" w14:textId="36021F70" w:rsidR="007B261E" w:rsidRPr="00A25B57" w:rsidRDefault="007B261E" w:rsidP="007B261E">
            <w:pPr>
              <w:spacing w:after="0" w:line="240" w:lineRule="auto"/>
              <w:jc w:val="center"/>
              <w:rPr>
                <w:rFonts w:ascii="Bookman Old Style" w:eastAsia="Times New Roman" w:hAnsi="Bookman Old Style" w:cs="Calibri"/>
                <w:color w:val="000000"/>
                <w:sz w:val="24"/>
                <w:szCs w:val="24"/>
                <w:lang w:val="id-ID"/>
              </w:rPr>
            </w:pPr>
            <w:r w:rsidRPr="00A25B57">
              <w:rPr>
                <w:rFonts w:ascii="Bookman Old Style" w:eastAsia="Times New Roman" w:hAnsi="Bookman Old Style" w:cs="Calibri"/>
                <w:color w:val="000000"/>
                <w:sz w:val="24"/>
                <w:szCs w:val="24"/>
                <w:lang w:val="id-ID"/>
              </w:rPr>
              <w:t>TOTAL J</w:t>
            </w:r>
            <w:r w:rsidR="00BD6064">
              <w:rPr>
                <w:rFonts w:ascii="Bookman Old Style" w:eastAsia="Times New Roman" w:hAnsi="Bookman Old Style" w:cs="Calibri"/>
                <w:color w:val="000000"/>
                <w:sz w:val="24"/>
                <w:szCs w:val="24"/>
                <w:lang w:val="id-ID"/>
              </w:rPr>
              <w:t>P</w:t>
            </w:r>
          </w:p>
        </w:tc>
        <w:tc>
          <w:tcPr>
            <w:tcW w:w="2623"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09DCCC" w14:textId="38FDA553" w:rsidR="007B261E" w:rsidRPr="00AB4AEA" w:rsidRDefault="00893F64" w:rsidP="007B261E">
            <w:pPr>
              <w:spacing w:after="0" w:line="240" w:lineRule="auto"/>
              <w:jc w:val="center"/>
              <w:rPr>
                <w:rFonts w:ascii="Bookman Old Style" w:eastAsia="Times New Roman" w:hAnsi="Bookman Old Style" w:cs="Calibri"/>
                <w:b/>
                <w:color w:val="000000"/>
                <w:sz w:val="24"/>
                <w:szCs w:val="24"/>
                <w:lang w:val="id-ID"/>
              </w:rPr>
            </w:pPr>
            <w:r>
              <w:rPr>
                <w:rFonts w:ascii="Bookman Old Style" w:eastAsia="Times New Roman" w:hAnsi="Bookman Old Style" w:cs="Calibri"/>
                <w:b/>
                <w:color w:val="000000"/>
                <w:sz w:val="24"/>
                <w:szCs w:val="24"/>
                <w:lang w:val="id-ID"/>
              </w:rPr>
              <w:t>30</w:t>
            </w:r>
            <w:r w:rsidR="007B261E">
              <w:rPr>
                <w:rFonts w:ascii="Bookman Old Style" w:eastAsia="Times New Roman" w:hAnsi="Bookman Old Style" w:cs="Calibri"/>
                <w:b/>
                <w:color w:val="000000"/>
                <w:sz w:val="24"/>
                <w:szCs w:val="24"/>
                <w:lang w:val="id-ID"/>
              </w:rPr>
              <w:t xml:space="preserve"> J</w:t>
            </w:r>
            <w:r w:rsidR="00BD6064">
              <w:rPr>
                <w:rFonts w:ascii="Bookman Old Style" w:eastAsia="Times New Roman" w:hAnsi="Bookman Old Style" w:cs="Calibri"/>
                <w:b/>
                <w:color w:val="000000"/>
                <w:sz w:val="24"/>
                <w:szCs w:val="24"/>
                <w:lang w:val="id-ID"/>
              </w:rPr>
              <w:t>P</w:t>
            </w:r>
          </w:p>
        </w:tc>
        <w:tc>
          <w:tcPr>
            <w:tcW w:w="1275" w:type="dxa"/>
            <w:tcBorders>
              <w:top w:val="nil"/>
              <w:left w:val="nil"/>
              <w:bottom w:val="single" w:sz="4" w:space="0" w:color="auto"/>
              <w:right w:val="single" w:sz="4" w:space="0" w:color="auto"/>
            </w:tcBorders>
            <w:shd w:val="clear" w:color="auto" w:fill="auto"/>
            <w:noWrap/>
            <w:vAlign w:val="center"/>
            <w:hideMark/>
          </w:tcPr>
          <w:p w14:paraId="5D687B77" w14:textId="77777777" w:rsidR="007B261E" w:rsidRPr="00A25B57" w:rsidRDefault="007B261E" w:rsidP="007B261E">
            <w:pPr>
              <w:spacing w:after="0" w:line="240" w:lineRule="auto"/>
              <w:rPr>
                <w:rFonts w:ascii="Bookman Old Style" w:eastAsia="Times New Roman" w:hAnsi="Bookman Old Style" w:cs="Calibri"/>
                <w:color w:val="000000"/>
                <w:sz w:val="24"/>
                <w:szCs w:val="24"/>
                <w:lang w:val="id-ID"/>
              </w:rPr>
            </w:pPr>
            <w:r w:rsidRPr="00A25B57">
              <w:rPr>
                <w:rFonts w:ascii="Bookman Old Style" w:eastAsia="Times New Roman" w:hAnsi="Bookman Old Style" w:cs="Calibri"/>
                <w:color w:val="000000"/>
                <w:sz w:val="24"/>
                <w:szCs w:val="24"/>
                <w:lang w:val="id-ID"/>
              </w:rPr>
              <w:t> </w:t>
            </w:r>
          </w:p>
        </w:tc>
      </w:tr>
      <w:tr w:rsidR="007B261E" w:rsidRPr="00E90445" w14:paraId="7F0DB69E" w14:textId="77777777" w:rsidTr="00A25B57">
        <w:trPr>
          <w:trHeight w:val="300"/>
        </w:trPr>
        <w:tc>
          <w:tcPr>
            <w:tcW w:w="73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D11D7" w14:textId="77777777" w:rsidR="007B261E" w:rsidRPr="00A25B57" w:rsidRDefault="007B261E" w:rsidP="007B261E">
            <w:pPr>
              <w:spacing w:after="0" w:line="240" w:lineRule="auto"/>
              <w:rPr>
                <w:rFonts w:ascii="Bookman Old Style" w:eastAsia="Times New Roman" w:hAnsi="Bookman Old Style" w:cs="Calibri"/>
                <w:color w:val="000000"/>
                <w:sz w:val="24"/>
                <w:szCs w:val="24"/>
                <w:lang w:val="id-ID"/>
              </w:rPr>
            </w:pPr>
            <w:r w:rsidRPr="00A25B57">
              <w:rPr>
                <w:rFonts w:ascii="Bookman Old Style" w:eastAsia="Times New Roman" w:hAnsi="Bookman Old Style" w:cs="Calibri"/>
                <w:color w:val="000000"/>
                <w:sz w:val="24"/>
                <w:szCs w:val="24"/>
                <w:lang w:val="id-ID"/>
              </w:rPr>
              <w:t>LAMA WAKTU UJIAN</w:t>
            </w:r>
          </w:p>
        </w:tc>
        <w:tc>
          <w:tcPr>
            <w:tcW w:w="2623" w:type="dxa"/>
            <w:gridSpan w:val="3"/>
            <w:tcBorders>
              <w:top w:val="single" w:sz="4" w:space="0" w:color="auto"/>
              <w:left w:val="nil"/>
              <w:bottom w:val="single" w:sz="4" w:space="0" w:color="auto"/>
              <w:right w:val="single" w:sz="4" w:space="0" w:color="auto"/>
            </w:tcBorders>
            <w:shd w:val="clear" w:color="auto" w:fill="auto"/>
            <w:noWrap/>
            <w:vAlign w:val="center"/>
            <w:hideMark/>
          </w:tcPr>
          <w:p w14:paraId="2A824B76" w14:textId="3D171082" w:rsidR="007B261E" w:rsidRPr="00AB4AEA" w:rsidRDefault="007B261E" w:rsidP="007B261E">
            <w:pPr>
              <w:spacing w:after="0" w:line="240" w:lineRule="auto"/>
              <w:jc w:val="center"/>
              <w:rPr>
                <w:rFonts w:ascii="Bookman Old Style" w:eastAsia="Times New Roman" w:hAnsi="Bookman Old Style" w:cs="Calibri"/>
                <w:b/>
                <w:color w:val="000000"/>
                <w:sz w:val="24"/>
                <w:szCs w:val="24"/>
                <w:lang w:val="id-ID"/>
              </w:rPr>
            </w:pPr>
            <w:r>
              <w:rPr>
                <w:rFonts w:ascii="Bookman Old Style" w:eastAsia="Times New Roman" w:hAnsi="Bookman Old Style" w:cs="Calibri"/>
                <w:b/>
                <w:color w:val="000000"/>
                <w:sz w:val="24"/>
                <w:szCs w:val="24"/>
                <w:lang w:val="id-ID"/>
              </w:rPr>
              <w:t>-</w:t>
            </w:r>
          </w:p>
        </w:tc>
        <w:tc>
          <w:tcPr>
            <w:tcW w:w="1275" w:type="dxa"/>
            <w:tcBorders>
              <w:top w:val="nil"/>
              <w:left w:val="nil"/>
              <w:bottom w:val="single" w:sz="4" w:space="0" w:color="auto"/>
              <w:right w:val="single" w:sz="4" w:space="0" w:color="auto"/>
            </w:tcBorders>
            <w:shd w:val="clear" w:color="auto" w:fill="auto"/>
            <w:noWrap/>
            <w:vAlign w:val="center"/>
            <w:hideMark/>
          </w:tcPr>
          <w:p w14:paraId="6395A5FD" w14:textId="77777777" w:rsidR="007B261E" w:rsidRPr="00A25B57" w:rsidRDefault="007B261E" w:rsidP="007B261E">
            <w:pPr>
              <w:spacing w:after="0" w:line="240" w:lineRule="auto"/>
              <w:rPr>
                <w:rFonts w:ascii="Bookman Old Style" w:eastAsia="Times New Roman" w:hAnsi="Bookman Old Style" w:cs="Calibri"/>
                <w:color w:val="000000"/>
                <w:sz w:val="24"/>
                <w:szCs w:val="24"/>
                <w:lang w:val="id-ID"/>
              </w:rPr>
            </w:pPr>
            <w:r w:rsidRPr="00A25B57">
              <w:rPr>
                <w:rFonts w:ascii="Bookman Old Style" w:eastAsia="Times New Roman" w:hAnsi="Bookman Old Style" w:cs="Calibri"/>
                <w:color w:val="000000"/>
                <w:sz w:val="24"/>
                <w:szCs w:val="24"/>
                <w:lang w:val="id-ID"/>
              </w:rPr>
              <w:t> </w:t>
            </w:r>
          </w:p>
        </w:tc>
      </w:tr>
      <w:tr w:rsidR="007B261E" w:rsidRPr="00E90445" w14:paraId="6A399190" w14:textId="77777777" w:rsidTr="00A25B57">
        <w:trPr>
          <w:trHeight w:val="300"/>
        </w:trPr>
        <w:tc>
          <w:tcPr>
            <w:tcW w:w="73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3D830" w14:textId="3DF1A465" w:rsidR="007B261E" w:rsidRPr="00A25B57" w:rsidRDefault="007B261E" w:rsidP="007B261E">
            <w:pPr>
              <w:spacing w:after="0" w:line="240" w:lineRule="auto"/>
              <w:rPr>
                <w:rFonts w:ascii="Bookman Old Style" w:eastAsia="Times New Roman" w:hAnsi="Bookman Old Style" w:cs="Calibri"/>
                <w:color w:val="000000"/>
                <w:sz w:val="24"/>
                <w:szCs w:val="24"/>
                <w:lang w:val="id-ID"/>
              </w:rPr>
            </w:pPr>
            <w:r w:rsidRPr="00A25B57">
              <w:rPr>
                <w:rFonts w:ascii="Bookman Old Style" w:eastAsia="Times New Roman" w:hAnsi="Bookman Old Style" w:cs="Calibri"/>
                <w:color w:val="000000"/>
                <w:sz w:val="24"/>
                <w:szCs w:val="24"/>
                <w:lang w:val="id-ID"/>
              </w:rPr>
              <w:t>DILAKSANAKAN DALAM</w:t>
            </w:r>
          </w:p>
        </w:tc>
        <w:tc>
          <w:tcPr>
            <w:tcW w:w="2623" w:type="dxa"/>
            <w:gridSpan w:val="3"/>
            <w:tcBorders>
              <w:top w:val="single" w:sz="4" w:space="0" w:color="auto"/>
              <w:left w:val="nil"/>
              <w:bottom w:val="single" w:sz="4" w:space="0" w:color="auto"/>
              <w:right w:val="single" w:sz="4" w:space="0" w:color="auto"/>
            </w:tcBorders>
            <w:shd w:val="clear" w:color="auto" w:fill="auto"/>
            <w:noWrap/>
            <w:vAlign w:val="center"/>
            <w:hideMark/>
          </w:tcPr>
          <w:p w14:paraId="16298EF8" w14:textId="795FA346" w:rsidR="007B261E" w:rsidRPr="00A25B57" w:rsidRDefault="007B261E" w:rsidP="007B261E">
            <w:pPr>
              <w:spacing w:after="0" w:line="240" w:lineRule="auto"/>
              <w:jc w:val="center"/>
              <w:rPr>
                <w:rFonts w:ascii="Bookman Old Style" w:eastAsia="Times New Roman" w:hAnsi="Bookman Old Style" w:cs="Calibri"/>
                <w:b/>
                <w:color w:val="000000"/>
                <w:sz w:val="24"/>
                <w:szCs w:val="24"/>
                <w:lang w:val="id-ID"/>
              </w:rPr>
            </w:pPr>
            <w:r>
              <w:rPr>
                <w:rFonts w:ascii="Bookman Old Style" w:eastAsia="Times New Roman" w:hAnsi="Bookman Old Style" w:cs="Calibri"/>
                <w:b/>
                <w:color w:val="000000"/>
                <w:sz w:val="24"/>
                <w:szCs w:val="24"/>
                <w:lang w:val="id-ID"/>
              </w:rPr>
              <w:t>3</w:t>
            </w:r>
            <w:r w:rsidRPr="00A25B57">
              <w:rPr>
                <w:rFonts w:ascii="Bookman Old Style" w:eastAsia="Times New Roman" w:hAnsi="Bookman Old Style" w:cs="Calibri"/>
                <w:b/>
                <w:color w:val="000000"/>
                <w:sz w:val="24"/>
                <w:szCs w:val="24"/>
                <w:lang w:val="id-ID"/>
              </w:rPr>
              <w:t xml:space="preserve"> hari</w:t>
            </w:r>
          </w:p>
        </w:tc>
        <w:tc>
          <w:tcPr>
            <w:tcW w:w="1275" w:type="dxa"/>
            <w:tcBorders>
              <w:top w:val="nil"/>
              <w:left w:val="nil"/>
              <w:bottom w:val="single" w:sz="4" w:space="0" w:color="auto"/>
              <w:right w:val="single" w:sz="4" w:space="0" w:color="auto"/>
            </w:tcBorders>
            <w:shd w:val="clear" w:color="auto" w:fill="auto"/>
            <w:noWrap/>
            <w:vAlign w:val="center"/>
            <w:hideMark/>
          </w:tcPr>
          <w:p w14:paraId="535E784A" w14:textId="77777777" w:rsidR="007B261E" w:rsidRPr="00A25B57" w:rsidRDefault="007B261E" w:rsidP="007B261E">
            <w:pPr>
              <w:spacing w:after="0" w:line="240" w:lineRule="auto"/>
              <w:rPr>
                <w:rFonts w:ascii="Bookman Old Style" w:eastAsia="Times New Roman" w:hAnsi="Bookman Old Style" w:cs="Calibri"/>
                <w:color w:val="000000"/>
                <w:sz w:val="24"/>
                <w:szCs w:val="24"/>
                <w:lang w:val="id-ID"/>
              </w:rPr>
            </w:pPr>
            <w:r w:rsidRPr="00A25B57">
              <w:rPr>
                <w:rFonts w:ascii="Bookman Old Style" w:eastAsia="Times New Roman" w:hAnsi="Bookman Old Style" w:cs="Calibri"/>
                <w:color w:val="000000"/>
                <w:sz w:val="24"/>
                <w:szCs w:val="24"/>
                <w:lang w:val="id-ID"/>
              </w:rPr>
              <w:t> </w:t>
            </w:r>
          </w:p>
        </w:tc>
      </w:tr>
    </w:tbl>
    <w:p w14:paraId="4F4B050E" w14:textId="77777777" w:rsidR="004E56FE" w:rsidRPr="00126511" w:rsidRDefault="004E56FE" w:rsidP="004E56FE">
      <w:pPr>
        <w:pStyle w:val="ListParagraph"/>
        <w:ind w:left="-426" w:right="-986"/>
        <w:jc w:val="both"/>
        <w:rPr>
          <w:rFonts w:ascii="Bookman Old Style" w:hAnsi="Bookman Old Style" w:cs="Calibri"/>
          <w:color w:val="000000"/>
          <w:sz w:val="24"/>
          <w:szCs w:val="24"/>
        </w:rPr>
      </w:pPr>
    </w:p>
    <w:tbl>
      <w:tblPr>
        <w:tblW w:w="11038" w:type="dxa"/>
        <w:tblInd w:w="-815" w:type="dxa"/>
        <w:tblLayout w:type="fixed"/>
        <w:tblLook w:val="04A0" w:firstRow="1" w:lastRow="0" w:firstColumn="1" w:lastColumn="0" w:noHBand="0" w:noVBand="1"/>
      </w:tblPr>
      <w:tblGrid>
        <w:gridCol w:w="2342"/>
        <w:gridCol w:w="1320"/>
        <w:gridCol w:w="1320"/>
        <w:gridCol w:w="1320"/>
        <w:gridCol w:w="1320"/>
        <w:gridCol w:w="1378"/>
        <w:gridCol w:w="2038"/>
      </w:tblGrid>
      <w:tr w:rsidR="00E12044" w:rsidRPr="00E90445" w14:paraId="429C2EE7" w14:textId="77777777" w:rsidTr="00A83ABA">
        <w:trPr>
          <w:trHeight w:val="300"/>
        </w:trPr>
        <w:tc>
          <w:tcPr>
            <w:tcW w:w="11038" w:type="dxa"/>
            <w:gridSpan w:val="7"/>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74E2F9F5" w14:textId="515D463A" w:rsidR="00E12044" w:rsidRPr="00E90445" w:rsidRDefault="00E12044" w:rsidP="00E12044">
            <w:pPr>
              <w:spacing w:after="0" w:line="240" w:lineRule="auto"/>
              <w:jc w:val="center"/>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lastRenderedPageBreak/>
              <w:t>JENIS DAN JENJANG PROGRAM</w:t>
            </w:r>
          </w:p>
        </w:tc>
      </w:tr>
      <w:tr w:rsidR="00E766E6" w:rsidRPr="00E90445" w14:paraId="33D5F4C9" w14:textId="77777777" w:rsidTr="009924AA">
        <w:trPr>
          <w:trHeight w:val="600"/>
        </w:trPr>
        <w:tc>
          <w:tcPr>
            <w:tcW w:w="11038" w:type="dxa"/>
            <w:gridSpan w:val="7"/>
            <w:tcBorders>
              <w:top w:val="nil"/>
              <w:left w:val="single" w:sz="4" w:space="0" w:color="auto"/>
              <w:bottom w:val="single" w:sz="4" w:space="0" w:color="auto"/>
              <w:right w:val="single" w:sz="4" w:space="0" w:color="auto"/>
            </w:tcBorders>
            <w:shd w:val="clear" w:color="auto" w:fill="auto"/>
            <w:noWrap/>
            <w:vAlign w:val="center"/>
            <w:hideMark/>
          </w:tcPr>
          <w:p w14:paraId="2201A2F9" w14:textId="2E4907E7" w:rsidR="00E766E6" w:rsidRPr="00E90445" w:rsidRDefault="002009C1" w:rsidP="00556956">
            <w:pPr>
              <w:spacing w:after="0" w:line="240" w:lineRule="auto"/>
              <w:rPr>
                <w:rFonts w:ascii="Bookman Old Style" w:eastAsia="Times New Roman" w:hAnsi="Bookman Old Style" w:cs="Calibri"/>
                <w:color w:val="000000"/>
                <w:sz w:val="24"/>
                <w:szCs w:val="24"/>
                <w:lang w:val="id-ID"/>
              </w:rPr>
            </w:pPr>
            <w:r>
              <w:rPr>
                <w:rFonts w:ascii="Bookman Old Style" w:eastAsia="Times New Roman" w:hAnsi="Bookman Old Style" w:cs="Calibri"/>
                <w:color w:val="000000"/>
                <w:sz w:val="24"/>
                <w:szCs w:val="24"/>
                <w:lang w:val="id-ID"/>
              </w:rPr>
              <w:t>Lokakarya</w:t>
            </w:r>
            <w:r w:rsidR="00E766E6" w:rsidRPr="00E90445">
              <w:rPr>
                <w:rFonts w:ascii="Bookman Old Style" w:eastAsia="Times New Roman" w:hAnsi="Bookman Old Style" w:cs="Calibri"/>
                <w:color w:val="000000"/>
                <w:sz w:val="24"/>
                <w:szCs w:val="24"/>
                <w:lang w:val="id-ID"/>
              </w:rPr>
              <w:t> </w:t>
            </w:r>
          </w:p>
        </w:tc>
      </w:tr>
      <w:tr w:rsidR="00E12044" w:rsidRPr="00E90445" w14:paraId="0FCE692F" w14:textId="77777777" w:rsidTr="00A83ABA">
        <w:trPr>
          <w:trHeight w:val="300"/>
        </w:trPr>
        <w:tc>
          <w:tcPr>
            <w:tcW w:w="11038" w:type="dxa"/>
            <w:gridSpan w:val="7"/>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321CA40E" w14:textId="77777777" w:rsidR="00E12044" w:rsidRPr="00E90445" w:rsidRDefault="00E12044" w:rsidP="00E12044">
            <w:pPr>
              <w:spacing w:after="0" w:line="240" w:lineRule="auto"/>
              <w:jc w:val="center"/>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PERSYARATAN PESERTA</w:t>
            </w:r>
          </w:p>
        </w:tc>
      </w:tr>
      <w:tr w:rsidR="00E12044" w:rsidRPr="00E90445" w14:paraId="04EF2588" w14:textId="77777777" w:rsidTr="00A83ABA">
        <w:trPr>
          <w:trHeight w:val="300"/>
        </w:trPr>
        <w:tc>
          <w:tcPr>
            <w:tcW w:w="3662" w:type="dxa"/>
            <w:gridSpan w:val="2"/>
            <w:tcBorders>
              <w:top w:val="single" w:sz="4" w:space="0" w:color="auto"/>
              <w:left w:val="single" w:sz="4" w:space="0" w:color="auto"/>
              <w:bottom w:val="nil"/>
              <w:right w:val="nil"/>
            </w:tcBorders>
            <w:shd w:val="clear" w:color="auto" w:fill="auto"/>
            <w:noWrap/>
            <w:vAlign w:val="bottom"/>
            <w:hideMark/>
          </w:tcPr>
          <w:p w14:paraId="7CA5D71C" w14:textId="77777777" w:rsidR="00E12044" w:rsidRPr="00983E37" w:rsidRDefault="00E12044" w:rsidP="00E12044">
            <w:pPr>
              <w:spacing w:after="0" w:line="240" w:lineRule="auto"/>
              <w:rPr>
                <w:rFonts w:ascii="Bookman Old Style" w:eastAsia="Times New Roman" w:hAnsi="Bookman Old Style" w:cs="Calibri"/>
                <w:b/>
                <w:color w:val="000000"/>
                <w:sz w:val="24"/>
                <w:szCs w:val="24"/>
                <w:lang w:val="id-ID"/>
              </w:rPr>
            </w:pPr>
            <w:commentRangeStart w:id="3"/>
            <w:r w:rsidRPr="00983E37">
              <w:rPr>
                <w:rFonts w:ascii="Bookman Old Style" w:eastAsia="Times New Roman" w:hAnsi="Bookman Old Style" w:cs="Calibri"/>
                <w:b/>
                <w:color w:val="000000"/>
                <w:sz w:val="24"/>
                <w:szCs w:val="24"/>
                <w:lang w:val="id-ID"/>
              </w:rPr>
              <w:t>Administrasi</w:t>
            </w:r>
            <w:commentRangeEnd w:id="3"/>
            <w:r w:rsidR="00E766E6" w:rsidRPr="00983E37">
              <w:rPr>
                <w:rStyle w:val="CommentReference"/>
                <w:rFonts w:ascii="Bookman Old Style" w:hAnsi="Bookman Old Style"/>
                <w:b/>
                <w:sz w:val="24"/>
                <w:szCs w:val="24"/>
                <w:lang w:val="id-ID"/>
              </w:rPr>
              <w:commentReference w:id="3"/>
            </w:r>
          </w:p>
        </w:tc>
        <w:tc>
          <w:tcPr>
            <w:tcW w:w="1320" w:type="dxa"/>
            <w:tcBorders>
              <w:top w:val="nil"/>
              <w:left w:val="nil"/>
              <w:bottom w:val="nil"/>
              <w:right w:val="nil"/>
            </w:tcBorders>
            <w:shd w:val="clear" w:color="auto" w:fill="auto"/>
            <w:noWrap/>
            <w:vAlign w:val="bottom"/>
            <w:hideMark/>
          </w:tcPr>
          <w:p w14:paraId="013A3F5E" w14:textId="77777777" w:rsidR="00E12044" w:rsidRPr="00E90445" w:rsidRDefault="00E12044" w:rsidP="00E12044">
            <w:pPr>
              <w:spacing w:after="0" w:line="240"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 </w:t>
            </w:r>
          </w:p>
        </w:tc>
        <w:tc>
          <w:tcPr>
            <w:tcW w:w="1320" w:type="dxa"/>
            <w:tcBorders>
              <w:top w:val="nil"/>
              <w:left w:val="nil"/>
              <w:bottom w:val="nil"/>
              <w:right w:val="nil"/>
            </w:tcBorders>
            <w:shd w:val="clear" w:color="auto" w:fill="auto"/>
            <w:noWrap/>
            <w:vAlign w:val="bottom"/>
            <w:hideMark/>
          </w:tcPr>
          <w:p w14:paraId="329DA5BB" w14:textId="77777777" w:rsidR="00E12044" w:rsidRPr="00E90445" w:rsidRDefault="00E12044" w:rsidP="00E12044">
            <w:pPr>
              <w:spacing w:after="0" w:line="240"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 </w:t>
            </w:r>
          </w:p>
        </w:tc>
        <w:tc>
          <w:tcPr>
            <w:tcW w:w="1320" w:type="dxa"/>
            <w:tcBorders>
              <w:top w:val="nil"/>
              <w:left w:val="nil"/>
              <w:bottom w:val="nil"/>
              <w:right w:val="nil"/>
            </w:tcBorders>
            <w:shd w:val="clear" w:color="auto" w:fill="auto"/>
            <w:noWrap/>
            <w:vAlign w:val="bottom"/>
            <w:hideMark/>
          </w:tcPr>
          <w:p w14:paraId="64EBD3B2" w14:textId="77777777" w:rsidR="00E12044" w:rsidRPr="00E90445" w:rsidRDefault="00E12044" w:rsidP="00E12044">
            <w:pPr>
              <w:spacing w:after="0" w:line="240"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 </w:t>
            </w:r>
          </w:p>
        </w:tc>
        <w:tc>
          <w:tcPr>
            <w:tcW w:w="1378" w:type="dxa"/>
            <w:tcBorders>
              <w:top w:val="nil"/>
              <w:left w:val="nil"/>
              <w:bottom w:val="nil"/>
              <w:right w:val="nil"/>
            </w:tcBorders>
            <w:shd w:val="clear" w:color="auto" w:fill="auto"/>
            <w:noWrap/>
            <w:vAlign w:val="bottom"/>
            <w:hideMark/>
          </w:tcPr>
          <w:p w14:paraId="4625340F" w14:textId="77777777" w:rsidR="00E12044" w:rsidRPr="00E90445" w:rsidRDefault="00E12044" w:rsidP="00E12044">
            <w:pPr>
              <w:spacing w:after="0" w:line="240"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 </w:t>
            </w:r>
          </w:p>
        </w:tc>
        <w:tc>
          <w:tcPr>
            <w:tcW w:w="2038" w:type="dxa"/>
            <w:tcBorders>
              <w:top w:val="nil"/>
              <w:left w:val="nil"/>
              <w:bottom w:val="nil"/>
              <w:right w:val="single" w:sz="4" w:space="0" w:color="auto"/>
            </w:tcBorders>
            <w:shd w:val="clear" w:color="auto" w:fill="auto"/>
            <w:noWrap/>
            <w:vAlign w:val="bottom"/>
            <w:hideMark/>
          </w:tcPr>
          <w:p w14:paraId="1C4B0442" w14:textId="77777777" w:rsidR="00E12044" w:rsidRPr="00E90445" w:rsidRDefault="00E12044" w:rsidP="00E12044">
            <w:pPr>
              <w:spacing w:after="0" w:line="240"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 </w:t>
            </w:r>
          </w:p>
        </w:tc>
      </w:tr>
      <w:tr w:rsidR="001C1885" w:rsidRPr="00E90445" w14:paraId="5D63FB29" w14:textId="77777777" w:rsidTr="00A83ABA">
        <w:trPr>
          <w:trHeight w:val="300"/>
        </w:trPr>
        <w:tc>
          <w:tcPr>
            <w:tcW w:w="11038" w:type="dxa"/>
            <w:gridSpan w:val="7"/>
            <w:tcBorders>
              <w:top w:val="nil"/>
              <w:left w:val="single" w:sz="4" w:space="0" w:color="auto"/>
              <w:bottom w:val="nil"/>
              <w:right w:val="single" w:sz="4" w:space="0" w:color="auto"/>
            </w:tcBorders>
            <w:shd w:val="clear" w:color="auto" w:fill="auto"/>
            <w:noWrap/>
            <w:vAlign w:val="bottom"/>
            <w:hideMark/>
          </w:tcPr>
          <w:p w14:paraId="6117C2D5" w14:textId="064C140A" w:rsidR="00B70765" w:rsidRDefault="00B27B05" w:rsidP="00FF4936">
            <w:pPr>
              <w:spacing w:after="0" w:line="240" w:lineRule="auto"/>
              <w:rPr>
                <w:rFonts w:ascii="Bookman Old Style" w:eastAsia="Times New Roman" w:hAnsi="Bookman Old Style" w:cs="Calibri"/>
                <w:b/>
                <w:color w:val="000000"/>
                <w:sz w:val="24"/>
                <w:szCs w:val="24"/>
                <w:lang w:val="id-ID"/>
              </w:rPr>
            </w:pPr>
            <w:r>
              <w:rPr>
                <w:rFonts w:ascii="Bookman Old Style" w:eastAsia="Times New Roman" w:hAnsi="Bookman Old Style" w:cs="Calibri"/>
                <w:color w:val="000000"/>
                <w:sz w:val="24"/>
                <w:szCs w:val="24"/>
                <w:lang w:val="id-ID"/>
              </w:rPr>
              <w:t xml:space="preserve">Menjabat sebagai </w:t>
            </w:r>
            <w:r w:rsidRPr="00B27B05">
              <w:rPr>
                <w:rFonts w:ascii="Bookman Old Style" w:eastAsia="Times New Roman" w:hAnsi="Bookman Old Style" w:cs="Calibri"/>
                <w:b/>
                <w:color w:val="000000"/>
                <w:sz w:val="24"/>
                <w:szCs w:val="24"/>
                <w:lang w:val="id-ID"/>
              </w:rPr>
              <w:t>Dosen Politeknik Keuangan Negara (PKN) STAN</w:t>
            </w:r>
          </w:p>
          <w:p w14:paraId="2FA9661A" w14:textId="77777777" w:rsidR="00425F5C" w:rsidRDefault="00425F5C" w:rsidP="00FF4936">
            <w:pPr>
              <w:spacing w:after="0" w:line="240" w:lineRule="auto"/>
              <w:rPr>
                <w:rFonts w:ascii="Bookman Old Style" w:eastAsia="Times New Roman" w:hAnsi="Bookman Old Style" w:cs="Calibri"/>
                <w:b/>
                <w:color w:val="000000"/>
                <w:sz w:val="24"/>
                <w:szCs w:val="24"/>
                <w:lang w:val="id-ID"/>
              </w:rPr>
            </w:pPr>
          </w:p>
          <w:p w14:paraId="13F29C54" w14:textId="58416DA2" w:rsidR="00B27B05" w:rsidRPr="00B70765" w:rsidRDefault="00B27B05" w:rsidP="00FF4936">
            <w:pPr>
              <w:spacing w:after="0" w:line="240" w:lineRule="auto"/>
              <w:rPr>
                <w:rFonts w:ascii="Bookman Old Style" w:eastAsia="Times New Roman" w:hAnsi="Bookman Old Style" w:cs="Calibri"/>
                <w:color w:val="000000"/>
                <w:sz w:val="24"/>
                <w:szCs w:val="24"/>
              </w:rPr>
            </w:pPr>
          </w:p>
        </w:tc>
      </w:tr>
      <w:tr w:rsidR="00E12044" w:rsidRPr="00E90445" w14:paraId="444938E2" w14:textId="77777777" w:rsidTr="00A83ABA">
        <w:trPr>
          <w:trHeight w:val="300"/>
        </w:trPr>
        <w:tc>
          <w:tcPr>
            <w:tcW w:w="3662" w:type="dxa"/>
            <w:gridSpan w:val="2"/>
            <w:tcBorders>
              <w:top w:val="nil"/>
              <w:left w:val="single" w:sz="4" w:space="0" w:color="auto"/>
              <w:bottom w:val="nil"/>
              <w:right w:val="nil"/>
            </w:tcBorders>
            <w:shd w:val="clear" w:color="auto" w:fill="auto"/>
            <w:noWrap/>
            <w:vAlign w:val="bottom"/>
            <w:hideMark/>
          </w:tcPr>
          <w:p w14:paraId="5FA73A05" w14:textId="77777777" w:rsidR="00E12044" w:rsidRPr="00983E37" w:rsidRDefault="00E12044" w:rsidP="00E12044">
            <w:pPr>
              <w:spacing w:after="0" w:line="240" w:lineRule="auto"/>
              <w:rPr>
                <w:rFonts w:ascii="Bookman Old Style" w:eastAsia="Times New Roman" w:hAnsi="Bookman Old Style" w:cs="Calibri"/>
                <w:b/>
                <w:color w:val="000000"/>
                <w:sz w:val="24"/>
                <w:szCs w:val="24"/>
                <w:lang w:val="id-ID"/>
              </w:rPr>
            </w:pPr>
            <w:r w:rsidRPr="00983E37">
              <w:rPr>
                <w:rFonts w:ascii="Bookman Old Style" w:eastAsia="Times New Roman" w:hAnsi="Bookman Old Style" w:cs="Calibri"/>
                <w:b/>
                <w:color w:val="000000"/>
                <w:sz w:val="24"/>
                <w:szCs w:val="24"/>
                <w:lang w:val="id-ID"/>
              </w:rPr>
              <w:t>Kompetensi</w:t>
            </w:r>
          </w:p>
        </w:tc>
        <w:tc>
          <w:tcPr>
            <w:tcW w:w="1320" w:type="dxa"/>
            <w:tcBorders>
              <w:top w:val="nil"/>
              <w:left w:val="nil"/>
              <w:bottom w:val="nil"/>
              <w:right w:val="nil"/>
            </w:tcBorders>
            <w:shd w:val="clear" w:color="auto" w:fill="auto"/>
            <w:noWrap/>
            <w:vAlign w:val="bottom"/>
            <w:hideMark/>
          </w:tcPr>
          <w:p w14:paraId="2D69C1C3" w14:textId="77777777" w:rsidR="00E12044" w:rsidRPr="00E90445" w:rsidRDefault="00E12044" w:rsidP="00E12044">
            <w:pPr>
              <w:spacing w:after="0" w:line="240" w:lineRule="auto"/>
              <w:rPr>
                <w:rFonts w:ascii="Bookman Old Style" w:eastAsia="Times New Roman" w:hAnsi="Bookman Old Style" w:cs="Calibri"/>
                <w:color w:val="000000"/>
                <w:sz w:val="24"/>
                <w:szCs w:val="24"/>
                <w:lang w:val="id-ID"/>
              </w:rPr>
            </w:pPr>
          </w:p>
        </w:tc>
        <w:tc>
          <w:tcPr>
            <w:tcW w:w="1320" w:type="dxa"/>
            <w:tcBorders>
              <w:top w:val="nil"/>
              <w:left w:val="nil"/>
              <w:bottom w:val="nil"/>
              <w:right w:val="nil"/>
            </w:tcBorders>
            <w:shd w:val="clear" w:color="auto" w:fill="auto"/>
            <w:noWrap/>
            <w:vAlign w:val="bottom"/>
            <w:hideMark/>
          </w:tcPr>
          <w:p w14:paraId="4D3B178D" w14:textId="77777777" w:rsidR="00E12044" w:rsidRPr="00E90445" w:rsidRDefault="00E12044" w:rsidP="00E12044">
            <w:pPr>
              <w:spacing w:after="0" w:line="240" w:lineRule="auto"/>
              <w:rPr>
                <w:rFonts w:ascii="Bookman Old Style" w:eastAsia="Times New Roman" w:hAnsi="Bookman Old Style" w:cs="Times New Roman"/>
                <w:sz w:val="24"/>
                <w:szCs w:val="24"/>
                <w:lang w:val="id-ID"/>
              </w:rPr>
            </w:pPr>
          </w:p>
        </w:tc>
        <w:tc>
          <w:tcPr>
            <w:tcW w:w="1320" w:type="dxa"/>
            <w:tcBorders>
              <w:top w:val="nil"/>
              <w:left w:val="nil"/>
              <w:bottom w:val="nil"/>
              <w:right w:val="nil"/>
            </w:tcBorders>
            <w:shd w:val="clear" w:color="auto" w:fill="auto"/>
            <w:noWrap/>
            <w:vAlign w:val="bottom"/>
            <w:hideMark/>
          </w:tcPr>
          <w:p w14:paraId="6F036186" w14:textId="77777777" w:rsidR="00E12044" w:rsidRPr="00E90445" w:rsidRDefault="00E12044" w:rsidP="00E12044">
            <w:pPr>
              <w:spacing w:after="0" w:line="240" w:lineRule="auto"/>
              <w:rPr>
                <w:rFonts w:ascii="Bookman Old Style" w:eastAsia="Times New Roman" w:hAnsi="Bookman Old Style" w:cs="Times New Roman"/>
                <w:sz w:val="24"/>
                <w:szCs w:val="24"/>
                <w:lang w:val="id-ID"/>
              </w:rPr>
            </w:pPr>
          </w:p>
        </w:tc>
        <w:tc>
          <w:tcPr>
            <w:tcW w:w="1378" w:type="dxa"/>
            <w:tcBorders>
              <w:top w:val="nil"/>
              <w:left w:val="nil"/>
              <w:bottom w:val="nil"/>
              <w:right w:val="nil"/>
            </w:tcBorders>
            <w:shd w:val="clear" w:color="auto" w:fill="auto"/>
            <w:noWrap/>
            <w:vAlign w:val="bottom"/>
            <w:hideMark/>
          </w:tcPr>
          <w:p w14:paraId="6FC141B2" w14:textId="77777777" w:rsidR="00E12044" w:rsidRPr="00E90445" w:rsidRDefault="00E12044" w:rsidP="00E12044">
            <w:pPr>
              <w:spacing w:after="0" w:line="240" w:lineRule="auto"/>
              <w:rPr>
                <w:rFonts w:ascii="Bookman Old Style" w:eastAsia="Times New Roman" w:hAnsi="Bookman Old Style" w:cs="Times New Roman"/>
                <w:sz w:val="24"/>
                <w:szCs w:val="24"/>
                <w:lang w:val="id-ID"/>
              </w:rPr>
            </w:pPr>
          </w:p>
        </w:tc>
        <w:tc>
          <w:tcPr>
            <w:tcW w:w="2038" w:type="dxa"/>
            <w:tcBorders>
              <w:top w:val="nil"/>
              <w:left w:val="nil"/>
              <w:bottom w:val="nil"/>
              <w:right w:val="single" w:sz="4" w:space="0" w:color="auto"/>
            </w:tcBorders>
            <w:shd w:val="clear" w:color="auto" w:fill="auto"/>
            <w:noWrap/>
            <w:vAlign w:val="bottom"/>
            <w:hideMark/>
          </w:tcPr>
          <w:p w14:paraId="640238C8" w14:textId="77777777" w:rsidR="00E12044" w:rsidRPr="00E90445" w:rsidRDefault="00E12044" w:rsidP="00E12044">
            <w:pPr>
              <w:spacing w:after="0" w:line="240"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 </w:t>
            </w:r>
            <w:commentRangeStart w:id="4"/>
            <w:commentRangeEnd w:id="4"/>
            <w:r w:rsidR="001260FF" w:rsidRPr="00E90445">
              <w:rPr>
                <w:rStyle w:val="CommentReference"/>
                <w:rFonts w:ascii="Bookman Old Style" w:hAnsi="Bookman Old Style"/>
                <w:sz w:val="24"/>
                <w:szCs w:val="24"/>
                <w:lang w:val="id-ID"/>
              </w:rPr>
              <w:commentReference w:id="4"/>
            </w:r>
          </w:p>
        </w:tc>
      </w:tr>
      <w:tr w:rsidR="001C1885" w:rsidRPr="00E90445" w14:paraId="6A4F8C0F" w14:textId="77777777" w:rsidTr="00A83ABA">
        <w:trPr>
          <w:trHeight w:val="300"/>
        </w:trPr>
        <w:tc>
          <w:tcPr>
            <w:tcW w:w="11038" w:type="dxa"/>
            <w:gridSpan w:val="7"/>
            <w:tcBorders>
              <w:top w:val="nil"/>
              <w:left w:val="single" w:sz="4" w:space="0" w:color="auto"/>
              <w:bottom w:val="single" w:sz="4" w:space="0" w:color="auto"/>
              <w:right w:val="single" w:sz="4" w:space="0" w:color="auto"/>
            </w:tcBorders>
            <w:shd w:val="clear" w:color="auto" w:fill="auto"/>
            <w:noWrap/>
            <w:vAlign w:val="bottom"/>
            <w:hideMark/>
          </w:tcPr>
          <w:p w14:paraId="67E4BC69" w14:textId="679A3D31" w:rsidR="00FF4936" w:rsidRPr="00B27B05" w:rsidRDefault="00FF4936" w:rsidP="007C4235">
            <w:pPr>
              <w:pStyle w:val="ListParagraph"/>
              <w:numPr>
                <w:ilvl w:val="0"/>
                <w:numId w:val="23"/>
              </w:numPr>
              <w:spacing w:after="0" w:line="240" w:lineRule="auto"/>
              <w:ind w:left="276" w:hanging="276"/>
              <w:jc w:val="both"/>
              <w:rPr>
                <w:rFonts w:ascii="Bookman Old Style" w:eastAsia="Times New Roman" w:hAnsi="Bookman Old Style" w:cs="Calibri"/>
                <w:color w:val="000000"/>
                <w:sz w:val="24"/>
                <w:szCs w:val="24"/>
              </w:rPr>
            </w:pPr>
            <w:r w:rsidRPr="00E90445">
              <w:rPr>
                <w:rFonts w:ascii="Bookman Old Style" w:eastAsia="Times New Roman" w:hAnsi="Bookman Old Style" w:cs="Calibri"/>
                <w:color w:val="000000"/>
                <w:sz w:val="24"/>
                <w:szCs w:val="24"/>
              </w:rPr>
              <w:t>Ber</w:t>
            </w:r>
            <w:r w:rsidR="002009C1">
              <w:rPr>
                <w:rFonts w:ascii="Bookman Old Style" w:eastAsia="Times New Roman" w:hAnsi="Bookman Old Style" w:cs="Calibri"/>
                <w:color w:val="000000"/>
                <w:sz w:val="24"/>
                <w:szCs w:val="24"/>
                <w:lang w:val="id-ID"/>
              </w:rPr>
              <w:t xml:space="preserve">pengalaman dalam mengajar </w:t>
            </w:r>
            <w:r w:rsidR="00B27B05">
              <w:rPr>
                <w:rFonts w:ascii="Bookman Old Style" w:eastAsia="Times New Roman" w:hAnsi="Bookman Old Style" w:cs="Calibri"/>
                <w:color w:val="000000"/>
                <w:sz w:val="24"/>
                <w:szCs w:val="24"/>
                <w:lang w:val="id-ID"/>
              </w:rPr>
              <w:t xml:space="preserve">dan akan mengajar (calon pengajar) </w:t>
            </w:r>
            <w:r w:rsidR="00B27B05" w:rsidRPr="00B27B05">
              <w:rPr>
                <w:rFonts w:ascii="Bookman Old Style" w:eastAsia="Times New Roman" w:hAnsi="Bookman Old Style" w:cs="Calibri"/>
                <w:b/>
                <w:color w:val="000000"/>
                <w:sz w:val="24"/>
                <w:szCs w:val="24"/>
                <w:lang w:val="id-ID"/>
              </w:rPr>
              <w:t>Jurusan Pajak</w:t>
            </w:r>
          </w:p>
          <w:p w14:paraId="232A7C82" w14:textId="77777777" w:rsidR="00B27B05" w:rsidRPr="00E90445" w:rsidRDefault="00B27B05" w:rsidP="00B27B05">
            <w:pPr>
              <w:pStyle w:val="ListParagraph"/>
              <w:spacing w:after="0" w:line="240" w:lineRule="auto"/>
              <w:ind w:left="276"/>
              <w:jc w:val="both"/>
              <w:rPr>
                <w:rFonts w:ascii="Bookman Old Style" w:eastAsia="Times New Roman" w:hAnsi="Bookman Old Style" w:cs="Calibri"/>
                <w:color w:val="000000"/>
                <w:sz w:val="24"/>
                <w:szCs w:val="24"/>
              </w:rPr>
            </w:pPr>
          </w:p>
          <w:p w14:paraId="47C7F5B1" w14:textId="77777777" w:rsidR="008F14BA" w:rsidRPr="00983E37" w:rsidRDefault="008F14BA" w:rsidP="00E12044">
            <w:pPr>
              <w:spacing w:after="0" w:line="240" w:lineRule="auto"/>
              <w:rPr>
                <w:rFonts w:ascii="Bookman Old Style" w:eastAsia="Times New Roman" w:hAnsi="Bookman Old Style" w:cs="Calibri"/>
                <w:b/>
                <w:color w:val="000000"/>
                <w:sz w:val="24"/>
                <w:szCs w:val="24"/>
                <w:lang w:val="id-ID"/>
              </w:rPr>
            </w:pPr>
            <w:r w:rsidRPr="00983E37">
              <w:rPr>
                <w:rFonts w:ascii="Bookman Old Style" w:eastAsia="Times New Roman" w:hAnsi="Bookman Old Style" w:cs="Calibri"/>
                <w:b/>
                <w:color w:val="000000"/>
                <w:sz w:val="24"/>
                <w:szCs w:val="24"/>
                <w:lang w:val="id-ID"/>
              </w:rPr>
              <w:t xml:space="preserve">Lain-Lain </w:t>
            </w:r>
          </w:p>
          <w:p w14:paraId="389E80B9" w14:textId="0630243A" w:rsidR="00B70765" w:rsidRPr="00B70765" w:rsidRDefault="001A562D" w:rsidP="00B70765">
            <w:pPr>
              <w:pStyle w:val="ListParagraph"/>
              <w:numPr>
                <w:ilvl w:val="0"/>
                <w:numId w:val="34"/>
              </w:numPr>
              <w:spacing w:after="0" w:line="240" w:lineRule="auto"/>
              <w:ind w:left="284" w:hanging="284"/>
              <w:rPr>
                <w:rFonts w:ascii="Bookman Old Style" w:eastAsia="Times New Roman" w:hAnsi="Bookman Old Style" w:cs="Calibri"/>
                <w:color w:val="000000"/>
                <w:sz w:val="24"/>
                <w:szCs w:val="24"/>
                <w:lang w:val="id-ID"/>
              </w:rPr>
            </w:pPr>
            <w:r w:rsidRPr="007C7479">
              <w:rPr>
                <w:rFonts w:ascii="Bookman Old Style" w:eastAsia="Times New Roman" w:hAnsi="Bookman Old Style" w:cs="Calibri"/>
                <w:color w:val="000000"/>
                <w:sz w:val="24"/>
                <w:szCs w:val="24"/>
                <w:lang w:val="id-ID"/>
              </w:rPr>
              <w:t>membawa laptop</w:t>
            </w:r>
          </w:p>
          <w:p w14:paraId="610A7C4D" w14:textId="1B196759" w:rsidR="00B70765" w:rsidRPr="00B70765" w:rsidRDefault="00B70765" w:rsidP="00B70765">
            <w:pPr>
              <w:spacing w:after="0" w:line="240" w:lineRule="auto"/>
              <w:rPr>
                <w:rFonts w:ascii="Bookman Old Style" w:eastAsia="Times New Roman" w:hAnsi="Bookman Old Style" w:cs="Calibri"/>
                <w:color w:val="000000"/>
                <w:sz w:val="24"/>
                <w:szCs w:val="24"/>
                <w:lang w:val="id-ID"/>
              </w:rPr>
            </w:pPr>
          </w:p>
        </w:tc>
      </w:tr>
      <w:tr w:rsidR="00E12044" w:rsidRPr="00E90445" w14:paraId="55A1D7F7" w14:textId="77777777" w:rsidTr="00A83ABA">
        <w:trPr>
          <w:trHeight w:val="300"/>
        </w:trPr>
        <w:tc>
          <w:tcPr>
            <w:tcW w:w="11038" w:type="dxa"/>
            <w:gridSpan w:val="7"/>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08BCFF7B" w14:textId="77777777" w:rsidR="00E12044" w:rsidRPr="00E90445" w:rsidRDefault="00E12044" w:rsidP="00E12044">
            <w:pPr>
              <w:spacing w:after="0" w:line="240" w:lineRule="auto"/>
              <w:jc w:val="center"/>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KUALIFIKASI PENGAJAR</w:t>
            </w:r>
          </w:p>
        </w:tc>
      </w:tr>
      <w:tr w:rsidR="00E12044" w:rsidRPr="00E90445" w14:paraId="09EB8C79" w14:textId="77777777" w:rsidTr="006447EB">
        <w:trPr>
          <w:trHeight w:val="330"/>
        </w:trPr>
        <w:tc>
          <w:tcPr>
            <w:tcW w:w="3662" w:type="dxa"/>
            <w:gridSpan w:val="2"/>
            <w:tcBorders>
              <w:top w:val="single" w:sz="4" w:space="0" w:color="auto"/>
              <w:left w:val="single" w:sz="4" w:space="0" w:color="auto"/>
              <w:bottom w:val="single" w:sz="4" w:space="0" w:color="auto"/>
              <w:right w:val="nil"/>
            </w:tcBorders>
            <w:shd w:val="clear" w:color="auto" w:fill="auto"/>
            <w:noWrap/>
            <w:vAlign w:val="bottom"/>
            <w:hideMark/>
          </w:tcPr>
          <w:p w14:paraId="3CE7071B" w14:textId="77777777" w:rsidR="00E12044" w:rsidRPr="00024F3A" w:rsidRDefault="00E12044" w:rsidP="00E12044">
            <w:pPr>
              <w:spacing w:after="0" w:line="240" w:lineRule="auto"/>
              <w:rPr>
                <w:rFonts w:ascii="Bookman Old Style" w:eastAsia="Times New Roman" w:hAnsi="Bookman Old Style" w:cs="Calibri"/>
                <w:b/>
                <w:color w:val="000000"/>
                <w:sz w:val="24"/>
                <w:szCs w:val="24"/>
                <w:lang w:val="id-ID"/>
              </w:rPr>
            </w:pPr>
            <w:commentRangeStart w:id="5"/>
            <w:r w:rsidRPr="00024F3A">
              <w:rPr>
                <w:rFonts w:ascii="Bookman Old Style" w:eastAsia="Times New Roman" w:hAnsi="Bookman Old Style" w:cs="Calibri"/>
                <w:b/>
                <w:color w:val="000000"/>
                <w:sz w:val="24"/>
                <w:szCs w:val="24"/>
                <w:lang w:val="id-ID"/>
              </w:rPr>
              <w:t>Umum</w:t>
            </w:r>
            <w:commentRangeEnd w:id="5"/>
            <w:r w:rsidR="006B2860" w:rsidRPr="00024F3A">
              <w:rPr>
                <w:rStyle w:val="CommentReference"/>
                <w:rFonts w:ascii="Bookman Old Style" w:hAnsi="Bookman Old Style"/>
                <w:b/>
                <w:sz w:val="24"/>
                <w:szCs w:val="24"/>
                <w:lang w:val="id-ID"/>
              </w:rPr>
              <w:commentReference w:id="5"/>
            </w:r>
          </w:p>
        </w:tc>
        <w:tc>
          <w:tcPr>
            <w:tcW w:w="1320" w:type="dxa"/>
            <w:tcBorders>
              <w:top w:val="single" w:sz="4" w:space="0" w:color="auto"/>
              <w:left w:val="nil"/>
              <w:bottom w:val="single" w:sz="4" w:space="0" w:color="auto"/>
              <w:right w:val="nil"/>
            </w:tcBorders>
            <w:shd w:val="clear" w:color="auto" w:fill="auto"/>
            <w:noWrap/>
            <w:vAlign w:val="bottom"/>
            <w:hideMark/>
          </w:tcPr>
          <w:p w14:paraId="060871A0" w14:textId="77777777" w:rsidR="00E12044" w:rsidRPr="00E90445" w:rsidRDefault="00E12044" w:rsidP="00E12044">
            <w:pPr>
              <w:spacing w:after="0" w:line="240"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 </w:t>
            </w:r>
          </w:p>
        </w:tc>
        <w:tc>
          <w:tcPr>
            <w:tcW w:w="1320" w:type="dxa"/>
            <w:tcBorders>
              <w:top w:val="single" w:sz="4" w:space="0" w:color="auto"/>
              <w:left w:val="nil"/>
              <w:bottom w:val="single" w:sz="4" w:space="0" w:color="auto"/>
              <w:right w:val="nil"/>
            </w:tcBorders>
            <w:shd w:val="clear" w:color="auto" w:fill="auto"/>
            <w:noWrap/>
            <w:vAlign w:val="bottom"/>
            <w:hideMark/>
          </w:tcPr>
          <w:p w14:paraId="0CFBC04C" w14:textId="77777777" w:rsidR="00E12044" w:rsidRPr="00E90445" w:rsidRDefault="00E12044" w:rsidP="00E12044">
            <w:pPr>
              <w:spacing w:after="0" w:line="240"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 </w:t>
            </w:r>
          </w:p>
        </w:tc>
        <w:tc>
          <w:tcPr>
            <w:tcW w:w="1320" w:type="dxa"/>
            <w:tcBorders>
              <w:top w:val="single" w:sz="4" w:space="0" w:color="auto"/>
              <w:left w:val="nil"/>
              <w:bottom w:val="single" w:sz="4" w:space="0" w:color="auto"/>
              <w:right w:val="nil"/>
            </w:tcBorders>
            <w:shd w:val="clear" w:color="auto" w:fill="auto"/>
            <w:noWrap/>
            <w:vAlign w:val="bottom"/>
            <w:hideMark/>
          </w:tcPr>
          <w:p w14:paraId="310CEDCA" w14:textId="77777777" w:rsidR="00E12044" w:rsidRPr="00E90445" w:rsidRDefault="00E12044" w:rsidP="00E12044">
            <w:pPr>
              <w:spacing w:after="0" w:line="240"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 </w:t>
            </w:r>
          </w:p>
        </w:tc>
        <w:tc>
          <w:tcPr>
            <w:tcW w:w="1378" w:type="dxa"/>
            <w:tcBorders>
              <w:top w:val="single" w:sz="4" w:space="0" w:color="auto"/>
              <w:left w:val="nil"/>
              <w:bottom w:val="single" w:sz="4" w:space="0" w:color="auto"/>
              <w:right w:val="nil"/>
            </w:tcBorders>
            <w:shd w:val="clear" w:color="auto" w:fill="auto"/>
            <w:noWrap/>
            <w:vAlign w:val="bottom"/>
            <w:hideMark/>
          </w:tcPr>
          <w:p w14:paraId="580B317A" w14:textId="77777777" w:rsidR="00E12044" w:rsidRPr="00E90445" w:rsidRDefault="00E12044" w:rsidP="00E12044">
            <w:pPr>
              <w:spacing w:after="0" w:line="240"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 </w:t>
            </w:r>
          </w:p>
        </w:tc>
        <w:tc>
          <w:tcPr>
            <w:tcW w:w="2038" w:type="dxa"/>
            <w:tcBorders>
              <w:top w:val="single" w:sz="4" w:space="0" w:color="auto"/>
              <w:left w:val="nil"/>
              <w:bottom w:val="single" w:sz="4" w:space="0" w:color="auto"/>
              <w:right w:val="single" w:sz="4" w:space="0" w:color="auto"/>
            </w:tcBorders>
            <w:shd w:val="clear" w:color="auto" w:fill="auto"/>
            <w:noWrap/>
            <w:vAlign w:val="bottom"/>
          </w:tcPr>
          <w:p w14:paraId="40760005" w14:textId="605C5C91" w:rsidR="00E12044" w:rsidRPr="00E90445" w:rsidRDefault="00E12044" w:rsidP="00E12044">
            <w:pPr>
              <w:spacing w:after="0" w:line="240" w:lineRule="auto"/>
              <w:rPr>
                <w:rFonts w:ascii="Bookman Old Style" w:eastAsia="Times New Roman" w:hAnsi="Bookman Old Style" w:cs="Calibri"/>
                <w:color w:val="000000"/>
                <w:sz w:val="24"/>
                <w:szCs w:val="24"/>
                <w:lang w:val="id-ID"/>
              </w:rPr>
            </w:pPr>
          </w:p>
        </w:tc>
      </w:tr>
      <w:tr w:rsidR="00A83ABA" w:rsidRPr="00E90445" w14:paraId="78662AA9" w14:textId="77777777" w:rsidTr="006447EB">
        <w:trPr>
          <w:trHeight w:val="1422"/>
        </w:trPr>
        <w:tc>
          <w:tcPr>
            <w:tcW w:w="11038" w:type="dxa"/>
            <w:gridSpan w:val="7"/>
            <w:tcBorders>
              <w:top w:val="single" w:sz="4" w:space="0" w:color="auto"/>
              <w:left w:val="single" w:sz="4" w:space="0" w:color="auto"/>
              <w:right w:val="single" w:sz="4" w:space="0" w:color="auto"/>
            </w:tcBorders>
            <w:shd w:val="clear" w:color="auto" w:fill="auto"/>
            <w:noWrap/>
            <w:hideMark/>
          </w:tcPr>
          <w:p w14:paraId="7515E689" w14:textId="7ABE1888" w:rsidR="00A83ABA" w:rsidRPr="00E90445" w:rsidRDefault="00840C60" w:rsidP="007C4235">
            <w:pPr>
              <w:pStyle w:val="ListParagraph"/>
              <w:numPr>
                <w:ilvl w:val="0"/>
                <w:numId w:val="2"/>
              </w:numPr>
              <w:spacing w:after="0" w:line="240" w:lineRule="auto"/>
              <w:ind w:left="346" w:hanging="346"/>
              <w:jc w:val="both"/>
              <w:rPr>
                <w:rFonts w:ascii="Bookman Old Style" w:eastAsia="Times New Roman" w:hAnsi="Bookman Old Style" w:cstheme="minorHAnsi"/>
                <w:color w:val="000000"/>
                <w:sz w:val="24"/>
                <w:szCs w:val="24"/>
                <w:lang w:val="id-ID"/>
              </w:rPr>
            </w:pPr>
            <w:r w:rsidRPr="00E90445">
              <w:rPr>
                <w:rFonts w:ascii="Bookman Old Style" w:hAnsi="Bookman Old Style" w:cstheme="minorHAnsi"/>
                <w:sz w:val="24"/>
                <w:szCs w:val="24"/>
              </w:rPr>
              <w:t>m</w:t>
            </w:r>
            <w:r w:rsidR="00A83ABA" w:rsidRPr="00E90445">
              <w:rPr>
                <w:rFonts w:ascii="Bookman Old Style" w:hAnsi="Bookman Old Style" w:cstheme="minorHAnsi"/>
                <w:sz w:val="24"/>
                <w:szCs w:val="24"/>
                <w:lang w:val="id-ID"/>
              </w:rPr>
              <w:t>empunyai kemampuan dalam mentransfer pengetahuan, keterampilan, dan sikap perilaku yang baik kepada peserta;</w:t>
            </w:r>
          </w:p>
          <w:p w14:paraId="643A0B68" w14:textId="77777777" w:rsidR="00A83ABA" w:rsidRPr="00E90445" w:rsidRDefault="00A83ABA" w:rsidP="007C4235">
            <w:pPr>
              <w:pStyle w:val="ListParagraph"/>
              <w:numPr>
                <w:ilvl w:val="0"/>
                <w:numId w:val="2"/>
              </w:numPr>
              <w:spacing w:after="0" w:line="240" w:lineRule="auto"/>
              <w:ind w:left="346" w:hanging="346"/>
              <w:jc w:val="both"/>
              <w:rPr>
                <w:rFonts w:ascii="Bookman Old Style" w:eastAsia="Times New Roman" w:hAnsi="Bookman Old Style" w:cstheme="minorHAnsi"/>
                <w:color w:val="000000"/>
                <w:sz w:val="24"/>
                <w:szCs w:val="24"/>
                <w:lang w:val="id-ID"/>
              </w:rPr>
            </w:pPr>
            <w:r w:rsidRPr="00E90445">
              <w:rPr>
                <w:rFonts w:ascii="Bookman Old Style" w:hAnsi="Bookman Old Style" w:cstheme="minorHAnsi"/>
                <w:sz w:val="24"/>
                <w:szCs w:val="24"/>
                <w:lang w:val="id-ID"/>
              </w:rPr>
              <w:t>mempunyai pengalaman mengajar;</w:t>
            </w:r>
          </w:p>
          <w:p w14:paraId="21D47584" w14:textId="4232D562" w:rsidR="00A83ABA" w:rsidRPr="00E90445" w:rsidRDefault="00A83ABA" w:rsidP="007C4235">
            <w:pPr>
              <w:numPr>
                <w:ilvl w:val="0"/>
                <w:numId w:val="2"/>
              </w:numPr>
              <w:spacing w:after="0" w:line="240" w:lineRule="auto"/>
              <w:ind w:left="346" w:right="-270" w:hanging="346"/>
              <w:jc w:val="both"/>
              <w:rPr>
                <w:rFonts w:ascii="Bookman Old Style" w:hAnsi="Bookman Old Style" w:cstheme="minorHAnsi"/>
                <w:sz w:val="24"/>
                <w:szCs w:val="24"/>
                <w:lang w:val="id-ID"/>
              </w:rPr>
            </w:pPr>
            <w:r w:rsidRPr="00E90445">
              <w:rPr>
                <w:rFonts w:ascii="Bookman Old Style" w:hAnsi="Bookman Old Style" w:cstheme="minorHAnsi"/>
                <w:sz w:val="24"/>
                <w:szCs w:val="24"/>
                <w:lang w:val="id-ID"/>
              </w:rPr>
              <w:t>menguasai materi yang akan diajarkan;</w:t>
            </w:r>
            <w:r w:rsidR="00840C60" w:rsidRPr="00E90445">
              <w:rPr>
                <w:rFonts w:ascii="Bookman Old Style" w:hAnsi="Bookman Old Style" w:cstheme="minorHAnsi"/>
                <w:sz w:val="24"/>
                <w:szCs w:val="24"/>
              </w:rPr>
              <w:t xml:space="preserve"> dan</w:t>
            </w:r>
          </w:p>
          <w:p w14:paraId="6356A584" w14:textId="79072A40" w:rsidR="00A83ABA" w:rsidRPr="00B27B05" w:rsidRDefault="001A562D" w:rsidP="007C4235">
            <w:pPr>
              <w:pStyle w:val="ListParagraph"/>
              <w:numPr>
                <w:ilvl w:val="0"/>
                <w:numId w:val="2"/>
              </w:numPr>
              <w:spacing w:after="0" w:line="240" w:lineRule="auto"/>
              <w:ind w:left="346" w:hanging="346"/>
              <w:jc w:val="both"/>
              <w:rPr>
                <w:rFonts w:ascii="Bookman Old Style" w:eastAsia="Times New Roman" w:hAnsi="Bookman Old Style" w:cstheme="minorHAnsi"/>
                <w:color w:val="000000"/>
                <w:sz w:val="24"/>
                <w:szCs w:val="24"/>
                <w:lang w:val="id-ID"/>
              </w:rPr>
            </w:pPr>
            <w:r w:rsidRPr="00E90445">
              <w:rPr>
                <w:rFonts w:ascii="Bookman Old Style" w:hAnsi="Bookman Old Style" w:cs="Arial"/>
                <w:sz w:val="24"/>
                <w:szCs w:val="24"/>
                <w:lang w:val="id-ID"/>
              </w:rPr>
              <w:t>mendapat persetujuan mengajar Kepala Pusat Pendidikan dan Pelatihan Pajak</w:t>
            </w:r>
            <w:r w:rsidR="00B27B05">
              <w:rPr>
                <w:rFonts w:ascii="Bookman Old Style" w:hAnsi="Bookman Old Style" w:cs="Arial"/>
                <w:sz w:val="24"/>
                <w:szCs w:val="24"/>
                <w:lang w:val="id-ID"/>
              </w:rPr>
              <w:t xml:space="preserve"> dan/atau Unit Eselon I yang menugaskan (Direktur Jenderal Pajak c.q. Pimpinan masing-masing kantor)</w:t>
            </w:r>
          </w:p>
          <w:p w14:paraId="3FAFC238" w14:textId="77777777" w:rsidR="00B27B05" w:rsidRPr="00024F3A" w:rsidRDefault="00B27B05" w:rsidP="00B27B05">
            <w:pPr>
              <w:pStyle w:val="ListParagraph"/>
              <w:spacing w:after="0" w:line="240" w:lineRule="auto"/>
              <w:ind w:left="346"/>
              <w:jc w:val="both"/>
              <w:rPr>
                <w:rFonts w:ascii="Bookman Old Style" w:eastAsia="Times New Roman" w:hAnsi="Bookman Old Style" w:cstheme="minorHAnsi"/>
                <w:color w:val="000000"/>
                <w:sz w:val="24"/>
                <w:szCs w:val="24"/>
                <w:lang w:val="id-ID"/>
              </w:rPr>
            </w:pPr>
          </w:p>
          <w:p w14:paraId="7FE7BDB8" w14:textId="765CDB51" w:rsidR="00024F3A" w:rsidRPr="00E90445" w:rsidRDefault="00024F3A" w:rsidP="00024F3A">
            <w:pPr>
              <w:pStyle w:val="ListParagraph"/>
              <w:spacing w:after="0" w:line="240" w:lineRule="auto"/>
              <w:ind w:left="346"/>
              <w:jc w:val="both"/>
              <w:rPr>
                <w:rFonts w:ascii="Bookman Old Style" w:eastAsia="Times New Roman" w:hAnsi="Bookman Old Style" w:cstheme="minorHAnsi"/>
                <w:color w:val="000000"/>
                <w:sz w:val="24"/>
                <w:szCs w:val="24"/>
                <w:lang w:val="id-ID"/>
              </w:rPr>
            </w:pPr>
          </w:p>
        </w:tc>
      </w:tr>
      <w:tr w:rsidR="00E12044" w:rsidRPr="00E90445" w14:paraId="571C8BA3" w14:textId="77777777" w:rsidTr="00A83ABA">
        <w:trPr>
          <w:trHeight w:val="300"/>
        </w:trPr>
        <w:tc>
          <w:tcPr>
            <w:tcW w:w="3662" w:type="dxa"/>
            <w:gridSpan w:val="2"/>
            <w:tcBorders>
              <w:top w:val="nil"/>
              <w:left w:val="single" w:sz="4" w:space="0" w:color="auto"/>
              <w:bottom w:val="nil"/>
              <w:right w:val="nil"/>
            </w:tcBorders>
            <w:shd w:val="clear" w:color="auto" w:fill="auto"/>
            <w:noWrap/>
            <w:hideMark/>
          </w:tcPr>
          <w:p w14:paraId="2A26FACA" w14:textId="77777777" w:rsidR="00E12044" w:rsidRPr="00024F3A" w:rsidRDefault="00E12044" w:rsidP="00A83ABA">
            <w:pPr>
              <w:spacing w:after="0" w:line="240" w:lineRule="auto"/>
              <w:rPr>
                <w:rFonts w:ascii="Bookman Old Style" w:eastAsia="Times New Roman" w:hAnsi="Bookman Old Style" w:cs="Calibri"/>
                <w:b/>
                <w:color w:val="000000"/>
                <w:sz w:val="24"/>
                <w:szCs w:val="24"/>
                <w:lang w:val="id-ID"/>
              </w:rPr>
            </w:pPr>
            <w:commentRangeStart w:id="6"/>
            <w:r w:rsidRPr="00024F3A">
              <w:rPr>
                <w:rFonts w:ascii="Bookman Old Style" w:eastAsia="Times New Roman" w:hAnsi="Bookman Old Style" w:cs="Calibri"/>
                <w:b/>
                <w:color w:val="000000"/>
                <w:sz w:val="24"/>
                <w:szCs w:val="24"/>
                <w:lang w:val="id-ID"/>
              </w:rPr>
              <w:t>Khusus</w:t>
            </w:r>
            <w:commentRangeEnd w:id="6"/>
            <w:r w:rsidR="006B2860" w:rsidRPr="00024F3A">
              <w:rPr>
                <w:rStyle w:val="CommentReference"/>
                <w:rFonts w:ascii="Bookman Old Style" w:hAnsi="Bookman Old Style"/>
                <w:b/>
                <w:sz w:val="24"/>
                <w:szCs w:val="24"/>
                <w:lang w:val="id-ID"/>
              </w:rPr>
              <w:commentReference w:id="6"/>
            </w:r>
          </w:p>
        </w:tc>
        <w:tc>
          <w:tcPr>
            <w:tcW w:w="1320" w:type="dxa"/>
            <w:tcBorders>
              <w:top w:val="nil"/>
              <w:left w:val="nil"/>
              <w:bottom w:val="nil"/>
              <w:right w:val="nil"/>
            </w:tcBorders>
            <w:shd w:val="clear" w:color="auto" w:fill="auto"/>
            <w:noWrap/>
            <w:vAlign w:val="bottom"/>
            <w:hideMark/>
          </w:tcPr>
          <w:p w14:paraId="346FED54" w14:textId="77777777" w:rsidR="00E12044" w:rsidRPr="00E90445" w:rsidRDefault="00E12044" w:rsidP="00E12044">
            <w:pPr>
              <w:spacing w:after="0" w:line="240" w:lineRule="auto"/>
              <w:rPr>
                <w:rFonts w:ascii="Bookman Old Style" w:eastAsia="Times New Roman" w:hAnsi="Bookman Old Style" w:cs="Calibri"/>
                <w:color w:val="000000"/>
                <w:sz w:val="24"/>
                <w:szCs w:val="24"/>
                <w:lang w:val="id-ID"/>
              </w:rPr>
            </w:pPr>
          </w:p>
        </w:tc>
        <w:tc>
          <w:tcPr>
            <w:tcW w:w="1320" w:type="dxa"/>
            <w:tcBorders>
              <w:top w:val="nil"/>
              <w:left w:val="nil"/>
              <w:bottom w:val="nil"/>
              <w:right w:val="nil"/>
            </w:tcBorders>
            <w:shd w:val="clear" w:color="auto" w:fill="auto"/>
            <w:noWrap/>
            <w:vAlign w:val="bottom"/>
            <w:hideMark/>
          </w:tcPr>
          <w:p w14:paraId="44F0701B" w14:textId="77777777" w:rsidR="00E12044" w:rsidRPr="00E90445" w:rsidRDefault="00E12044" w:rsidP="00E12044">
            <w:pPr>
              <w:spacing w:after="0" w:line="240" w:lineRule="auto"/>
              <w:rPr>
                <w:rFonts w:ascii="Bookman Old Style" w:eastAsia="Times New Roman" w:hAnsi="Bookman Old Style" w:cs="Times New Roman"/>
                <w:sz w:val="24"/>
                <w:szCs w:val="24"/>
                <w:lang w:val="id-ID"/>
              </w:rPr>
            </w:pPr>
          </w:p>
        </w:tc>
        <w:tc>
          <w:tcPr>
            <w:tcW w:w="1320" w:type="dxa"/>
            <w:tcBorders>
              <w:top w:val="nil"/>
              <w:left w:val="nil"/>
              <w:bottom w:val="nil"/>
              <w:right w:val="nil"/>
            </w:tcBorders>
            <w:shd w:val="clear" w:color="auto" w:fill="auto"/>
            <w:noWrap/>
            <w:vAlign w:val="bottom"/>
            <w:hideMark/>
          </w:tcPr>
          <w:p w14:paraId="57098550" w14:textId="77777777" w:rsidR="00E12044" w:rsidRPr="00E90445" w:rsidRDefault="00E12044" w:rsidP="00E12044">
            <w:pPr>
              <w:spacing w:after="0" w:line="240" w:lineRule="auto"/>
              <w:rPr>
                <w:rFonts w:ascii="Bookman Old Style" w:eastAsia="Times New Roman" w:hAnsi="Bookman Old Style" w:cs="Times New Roman"/>
                <w:sz w:val="24"/>
                <w:szCs w:val="24"/>
                <w:lang w:val="id-ID"/>
              </w:rPr>
            </w:pPr>
          </w:p>
        </w:tc>
        <w:tc>
          <w:tcPr>
            <w:tcW w:w="1378" w:type="dxa"/>
            <w:tcBorders>
              <w:top w:val="nil"/>
              <w:left w:val="nil"/>
              <w:bottom w:val="nil"/>
              <w:right w:val="nil"/>
            </w:tcBorders>
            <w:shd w:val="clear" w:color="auto" w:fill="auto"/>
            <w:noWrap/>
            <w:vAlign w:val="bottom"/>
            <w:hideMark/>
          </w:tcPr>
          <w:p w14:paraId="234C2F2C" w14:textId="77777777" w:rsidR="00E12044" w:rsidRPr="00E90445" w:rsidRDefault="00E12044" w:rsidP="00E12044">
            <w:pPr>
              <w:spacing w:after="0" w:line="240" w:lineRule="auto"/>
              <w:rPr>
                <w:rFonts w:ascii="Bookman Old Style" w:eastAsia="Times New Roman" w:hAnsi="Bookman Old Style" w:cs="Times New Roman"/>
                <w:sz w:val="24"/>
                <w:szCs w:val="24"/>
                <w:lang w:val="id-ID"/>
              </w:rPr>
            </w:pPr>
          </w:p>
        </w:tc>
        <w:tc>
          <w:tcPr>
            <w:tcW w:w="2038" w:type="dxa"/>
            <w:tcBorders>
              <w:top w:val="nil"/>
              <w:left w:val="nil"/>
              <w:bottom w:val="nil"/>
              <w:right w:val="single" w:sz="4" w:space="0" w:color="auto"/>
            </w:tcBorders>
            <w:shd w:val="clear" w:color="auto" w:fill="auto"/>
            <w:noWrap/>
            <w:vAlign w:val="bottom"/>
            <w:hideMark/>
          </w:tcPr>
          <w:p w14:paraId="3CBA6E0C" w14:textId="77777777" w:rsidR="00E12044" w:rsidRPr="00E90445" w:rsidRDefault="00E12044" w:rsidP="00E12044">
            <w:pPr>
              <w:spacing w:after="0" w:line="240" w:lineRule="auto"/>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 </w:t>
            </w:r>
          </w:p>
        </w:tc>
      </w:tr>
      <w:tr w:rsidR="00A83ABA" w:rsidRPr="00E90445" w14:paraId="3BA31112" w14:textId="77777777" w:rsidTr="009924AA">
        <w:trPr>
          <w:trHeight w:val="300"/>
        </w:trPr>
        <w:tc>
          <w:tcPr>
            <w:tcW w:w="11038" w:type="dxa"/>
            <w:gridSpan w:val="7"/>
            <w:tcBorders>
              <w:top w:val="nil"/>
              <w:left w:val="single" w:sz="4" w:space="0" w:color="auto"/>
              <w:bottom w:val="single" w:sz="4" w:space="0" w:color="auto"/>
              <w:right w:val="single" w:sz="4" w:space="0" w:color="auto"/>
            </w:tcBorders>
            <w:shd w:val="clear" w:color="auto" w:fill="auto"/>
            <w:noWrap/>
            <w:vAlign w:val="bottom"/>
            <w:hideMark/>
          </w:tcPr>
          <w:p w14:paraId="2E5A2DA8" w14:textId="1F2485CA" w:rsidR="00840C60" w:rsidRPr="00E90445" w:rsidRDefault="001A562D" w:rsidP="007C4235">
            <w:pPr>
              <w:pStyle w:val="ListParagraph"/>
              <w:numPr>
                <w:ilvl w:val="0"/>
                <w:numId w:val="24"/>
              </w:numPr>
              <w:spacing w:after="0" w:line="240" w:lineRule="auto"/>
              <w:ind w:left="276" w:hanging="283"/>
              <w:jc w:val="both"/>
              <w:rPr>
                <w:rFonts w:ascii="Bookman Old Style" w:eastAsia="Times New Roman" w:hAnsi="Bookman Old Style" w:cstheme="minorHAnsi"/>
                <w:color w:val="000000"/>
                <w:sz w:val="24"/>
                <w:szCs w:val="24"/>
                <w:lang w:val="id-ID"/>
              </w:rPr>
            </w:pPr>
            <w:r w:rsidRPr="00E90445">
              <w:rPr>
                <w:rFonts w:ascii="Bookman Old Style" w:hAnsi="Bookman Old Style" w:cstheme="minorHAnsi"/>
                <w:sz w:val="24"/>
                <w:szCs w:val="24"/>
                <w:lang w:val="id-ID"/>
              </w:rPr>
              <w:t xml:space="preserve">memiliki </w:t>
            </w:r>
            <w:r w:rsidR="00684298">
              <w:rPr>
                <w:rFonts w:ascii="Bookman Old Style" w:hAnsi="Bookman Old Style" w:cstheme="minorHAnsi"/>
                <w:sz w:val="24"/>
                <w:szCs w:val="24"/>
              </w:rPr>
              <w:t>kompetensi</w:t>
            </w:r>
            <w:r w:rsidRPr="00E90445">
              <w:rPr>
                <w:rFonts w:ascii="Bookman Old Style" w:hAnsi="Bookman Old Style" w:cstheme="minorHAnsi"/>
                <w:sz w:val="24"/>
                <w:szCs w:val="24"/>
                <w:lang w:val="id-ID"/>
              </w:rPr>
              <w:t xml:space="preserve"> dalam mata pelajaran</w:t>
            </w:r>
            <w:r w:rsidR="00B27B05">
              <w:rPr>
                <w:rFonts w:ascii="Bookman Old Style" w:hAnsi="Bookman Old Style" w:cstheme="minorHAnsi"/>
                <w:sz w:val="24"/>
                <w:szCs w:val="24"/>
                <w:lang w:val="id-ID"/>
              </w:rPr>
              <w:t xml:space="preserve"> (materi)</w:t>
            </w:r>
            <w:r w:rsidRPr="00E90445">
              <w:rPr>
                <w:rFonts w:ascii="Bookman Old Style" w:hAnsi="Bookman Old Style" w:cstheme="minorHAnsi"/>
                <w:sz w:val="24"/>
                <w:szCs w:val="24"/>
                <w:lang w:val="id-ID"/>
              </w:rPr>
              <w:t xml:space="preserve"> yang akan diberikan</w:t>
            </w:r>
          </w:p>
          <w:p w14:paraId="0F37D86A" w14:textId="77777777" w:rsidR="00A83ABA" w:rsidRPr="00E90445" w:rsidRDefault="00A83ABA" w:rsidP="00A83ABA">
            <w:pPr>
              <w:spacing w:after="0" w:line="240" w:lineRule="auto"/>
              <w:rPr>
                <w:rFonts w:ascii="Bookman Old Style" w:eastAsia="Times New Roman" w:hAnsi="Bookman Old Style" w:cs="Calibri"/>
                <w:color w:val="000000"/>
                <w:sz w:val="24"/>
                <w:szCs w:val="24"/>
                <w:lang w:val="id-ID"/>
              </w:rPr>
            </w:pPr>
          </w:p>
          <w:p w14:paraId="5CEDEA12" w14:textId="77777777" w:rsidR="00A25B57" w:rsidRDefault="00A83ABA" w:rsidP="00425F5C">
            <w:pPr>
              <w:spacing w:after="0" w:line="240" w:lineRule="auto"/>
              <w:jc w:val="both"/>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 xml:space="preserve">Pengajar </w:t>
            </w:r>
            <w:r w:rsidR="007F0F2E">
              <w:rPr>
                <w:rFonts w:ascii="Bookman Old Style" w:eastAsia="Times New Roman" w:hAnsi="Bookman Old Style" w:cs="Calibri"/>
                <w:color w:val="000000"/>
                <w:sz w:val="24"/>
                <w:szCs w:val="24"/>
                <w:lang w:val="id-ID"/>
              </w:rPr>
              <w:t xml:space="preserve">adalah </w:t>
            </w:r>
            <w:r w:rsidR="00840C60" w:rsidRPr="007F0F2E">
              <w:rPr>
                <w:rFonts w:ascii="Bookman Old Style" w:eastAsia="Times New Roman" w:hAnsi="Bookman Old Style" w:cs="Calibri"/>
                <w:b/>
                <w:color w:val="000000"/>
                <w:sz w:val="24"/>
                <w:szCs w:val="24"/>
              </w:rPr>
              <w:t>satu</w:t>
            </w:r>
            <w:r w:rsidRPr="007F0F2E">
              <w:rPr>
                <w:rFonts w:ascii="Bookman Old Style" w:eastAsia="Times New Roman" w:hAnsi="Bookman Old Style" w:cs="Calibri"/>
                <w:b/>
                <w:color w:val="000000"/>
                <w:sz w:val="24"/>
                <w:szCs w:val="24"/>
                <w:lang w:val="id-ID"/>
              </w:rPr>
              <w:t xml:space="preserve"> orang </w:t>
            </w:r>
            <w:r w:rsidR="00B27B05">
              <w:rPr>
                <w:rFonts w:ascii="Bookman Old Style" w:eastAsia="Times New Roman" w:hAnsi="Bookman Old Style" w:cs="Calibri"/>
                <w:b/>
                <w:color w:val="000000"/>
                <w:sz w:val="24"/>
                <w:szCs w:val="24"/>
                <w:lang w:val="id-ID"/>
              </w:rPr>
              <w:t xml:space="preserve">Pejabat Struktural Direktorat Jenderal Pajak </w:t>
            </w:r>
            <w:r w:rsidR="007E2353">
              <w:rPr>
                <w:rFonts w:ascii="Bookman Old Style" w:eastAsia="Times New Roman" w:hAnsi="Bookman Old Style" w:cs="Calibri"/>
                <w:color w:val="000000"/>
                <w:sz w:val="24"/>
                <w:szCs w:val="24"/>
                <w:lang w:val="id-ID"/>
              </w:rPr>
              <w:t>untuk setiap</w:t>
            </w:r>
            <w:r w:rsidR="00830DA6">
              <w:rPr>
                <w:rFonts w:ascii="Bookman Old Style" w:eastAsia="Times New Roman" w:hAnsi="Bookman Old Style" w:cs="Calibri"/>
                <w:color w:val="000000"/>
                <w:sz w:val="24"/>
                <w:szCs w:val="24"/>
                <w:lang w:val="id-ID"/>
              </w:rPr>
              <w:t xml:space="preserve"> Mata Pelajaran</w:t>
            </w:r>
            <w:r w:rsidR="007E2353">
              <w:rPr>
                <w:rFonts w:ascii="Bookman Old Style" w:eastAsia="Times New Roman" w:hAnsi="Bookman Old Style" w:cs="Calibri"/>
                <w:color w:val="000000"/>
                <w:sz w:val="24"/>
                <w:szCs w:val="24"/>
                <w:lang w:val="id-ID"/>
              </w:rPr>
              <w:t>, dengan detail sebagai berikut:</w:t>
            </w:r>
          </w:p>
          <w:p w14:paraId="79414AE5" w14:textId="742C69E1" w:rsidR="007E2353" w:rsidRPr="00F8120B" w:rsidRDefault="007E2353" w:rsidP="00425F5C">
            <w:pPr>
              <w:pStyle w:val="ListParagraph"/>
              <w:numPr>
                <w:ilvl w:val="0"/>
                <w:numId w:val="36"/>
              </w:numPr>
              <w:spacing w:after="0" w:line="240" w:lineRule="auto"/>
              <w:ind w:left="421" w:hanging="421"/>
              <w:jc w:val="both"/>
              <w:rPr>
                <w:rFonts w:ascii="Bookman Old Style" w:eastAsia="Times New Roman" w:hAnsi="Bookman Old Style" w:cs="Calibri"/>
                <w:color w:val="000000"/>
                <w:sz w:val="24"/>
                <w:szCs w:val="24"/>
                <w:lang w:val="id-ID"/>
              </w:rPr>
            </w:pPr>
            <w:r w:rsidRPr="00F8120B">
              <w:rPr>
                <w:rFonts w:ascii="Bookman Old Style" w:eastAsia="Times New Roman" w:hAnsi="Bookman Old Style" w:cs="Calibri"/>
                <w:color w:val="000000"/>
                <w:sz w:val="24"/>
                <w:szCs w:val="24"/>
                <w:lang w:val="id-ID"/>
              </w:rPr>
              <w:t xml:space="preserve">Mata Pelajaran 1 diampu oleh </w:t>
            </w:r>
            <w:r w:rsidRPr="00425F5C">
              <w:rPr>
                <w:rFonts w:ascii="Bookman Old Style" w:eastAsia="Times New Roman" w:hAnsi="Bookman Old Style" w:cs="Calibri"/>
                <w:b/>
                <w:color w:val="000000"/>
                <w:sz w:val="24"/>
                <w:szCs w:val="24"/>
                <w:lang w:val="id-ID"/>
              </w:rPr>
              <w:t>Direktur Jenderal Pajak</w:t>
            </w:r>
            <w:r w:rsidRPr="00F8120B">
              <w:rPr>
                <w:rFonts w:ascii="Bookman Old Style" w:eastAsia="Times New Roman" w:hAnsi="Bookman Old Style" w:cs="Calibri"/>
                <w:color w:val="000000"/>
                <w:sz w:val="24"/>
                <w:szCs w:val="24"/>
                <w:lang w:val="id-ID"/>
              </w:rPr>
              <w:t xml:space="preserve"> atau yang mewakili;</w:t>
            </w:r>
          </w:p>
          <w:p w14:paraId="06E5A9C0" w14:textId="77777777" w:rsidR="007E2353" w:rsidRPr="00F8120B" w:rsidRDefault="007E2353" w:rsidP="00425F5C">
            <w:pPr>
              <w:pStyle w:val="ListParagraph"/>
              <w:numPr>
                <w:ilvl w:val="0"/>
                <w:numId w:val="36"/>
              </w:numPr>
              <w:spacing w:after="0" w:line="240" w:lineRule="auto"/>
              <w:ind w:left="421" w:hanging="421"/>
              <w:jc w:val="both"/>
              <w:rPr>
                <w:rFonts w:ascii="Bookman Old Style" w:eastAsia="Times New Roman" w:hAnsi="Bookman Old Style" w:cs="Calibri"/>
                <w:color w:val="000000"/>
                <w:sz w:val="24"/>
                <w:szCs w:val="24"/>
                <w:lang w:val="id-ID"/>
              </w:rPr>
            </w:pPr>
            <w:r w:rsidRPr="00F8120B">
              <w:rPr>
                <w:rFonts w:ascii="Bookman Old Style" w:eastAsia="Times New Roman" w:hAnsi="Bookman Old Style" w:cs="Calibri"/>
                <w:color w:val="000000"/>
                <w:sz w:val="24"/>
                <w:szCs w:val="24"/>
                <w:lang w:val="id-ID"/>
              </w:rPr>
              <w:t xml:space="preserve">Mata Pelajaran 2 diampu oleh </w:t>
            </w:r>
            <w:r w:rsidRPr="00425F5C">
              <w:rPr>
                <w:rFonts w:ascii="Bookman Old Style" w:eastAsia="Times New Roman" w:hAnsi="Bookman Old Style" w:cs="Calibri"/>
                <w:b/>
                <w:color w:val="000000"/>
                <w:sz w:val="24"/>
                <w:szCs w:val="24"/>
                <w:lang w:val="id-ID"/>
              </w:rPr>
              <w:t>Sekretaris Direktorat Jenderal Pajak</w:t>
            </w:r>
            <w:r w:rsidRPr="00F8120B">
              <w:rPr>
                <w:rFonts w:ascii="Bookman Old Style" w:eastAsia="Times New Roman" w:hAnsi="Bookman Old Style" w:cs="Calibri"/>
                <w:color w:val="000000"/>
                <w:sz w:val="24"/>
                <w:szCs w:val="24"/>
                <w:lang w:val="id-ID"/>
              </w:rPr>
              <w:t xml:space="preserve"> atau yang mewakili;</w:t>
            </w:r>
          </w:p>
          <w:p w14:paraId="59618E58" w14:textId="4FAAD525" w:rsidR="007E2353" w:rsidRPr="00F8120B" w:rsidRDefault="007E2353" w:rsidP="00425F5C">
            <w:pPr>
              <w:pStyle w:val="ListParagraph"/>
              <w:numPr>
                <w:ilvl w:val="0"/>
                <w:numId w:val="36"/>
              </w:numPr>
              <w:spacing w:after="0" w:line="240" w:lineRule="auto"/>
              <w:ind w:left="421" w:hanging="421"/>
              <w:jc w:val="both"/>
              <w:rPr>
                <w:rFonts w:ascii="Bookman Old Style" w:eastAsia="Times New Roman" w:hAnsi="Bookman Old Style" w:cs="Calibri"/>
                <w:color w:val="000000"/>
                <w:sz w:val="24"/>
                <w:szCs w:val="24"/>
                <w:lang w:val="id-ID"/>
              </w:rPr>
            </w:pPr>
            <w:r w:rsidRPr="00F8120B">
              <w:rPr>
                <w:rFonts w:ascii="Bookman Old Style" w:eastAsia="Times New Roman" w:hAnsi="Bookman Old Style" w:cs="Calibri"/>
                <w:color w:val="000000"/>
                <w:sz w:val="24"/>
                <w:szCs w:val="24"/>
                <w:lang w:val="id-ID"/>
              </w:rPr>
              <w:t xml:space="preserve">Mata Pelajaran 3 diampu oleh </w:t>
            </w:r>
            <w:r w:rsidRPr="00425F5C">
              <w:rPr>
                <w:rFonts w:ascii="Bookman Old Style" w:eastAsia="Times New Roman" w:hAnsi="Bookman Old Style" w:cs="Calibri"/>
                <w:b/>
                <w:color w:val="000000"/>
                <w:sz w:val="24"/>
                <w:szCs w:val="24"/>
                <w:lang w:val="id-ID"/>
              </w:rPr>
              <w:t>Direktur Kepatuhan Internal dan Transformasi Sumber Daya Aparatur</w:t>
            </w:r>
            <w:r w:rsidRPr="00F8120B">
              <w:rPr>
                <w:rFonts w:ascii="Bookman Old Style" w:eastAsia="Times New Roman" w:hAnsi="Bookman Old Style" w:cs="Calibri"/>
                <w:color w:val="000000"/>
                <w:sz w:val="24"/>
                <w:szCs w:val="24"/>
                <w:lang w:val="id-ID"/>
              </w:rPr>
              <w:t xml:space="preserve"> atau yang mewakili;</w:t>
            </w:r>
          </w:p>
          <w:p w14:paraId="3C8C8F8F" w14:textId="0FEE71A9" w:rsidR="007E2353" w:rsidRPr="00F8120B" w:rsidRDefault="007E2353" w:rsidP="00425F5C">
            <w:pPr>
              <w:pStyle w:val="ListParagraph"/>
              <w:numPr>
                <w:ilvl w:val="0"/>
                <w:numId w:val="36"/>
              </w:numPr>
              <w:spacing w:after="0" w:line="240" w:lineRule="auto"/>
              <w:ind w:left="421" w:hanging="421"/>
              <w:jc w:val="both"/>
              <w:rPr>
                <w:rFonts w:ascii="Bookman Old Style" w:eastAsia="Times New Roman" w:hAnsi="Bookman Old Style" w:cs="Calibri"/>
                <w:color w:val="000000"/>
                <w:sz w:val="24"/>
                <w:szCs w:val="24"/>
                <w:lang w:val="id-ID"/>
              </w:rPr>
            </w:pPr>
            <w:r w:rsidRPr="00F8120B">
              <w:rPr>
                <w:rFonts w:ascii="Bookman Old Style" w:eastAsia="Times New Roman" w:hAnsi="Bookman Old Style" w:cs="Calibri"/>
                <w:color w:val="000000"/>
                <w:sz w:val="24"/>
                <w:szCs w:val="24"/>
                <w:lang w:val="id-ID"/>
              </w:rPr>
              <w:t xml:space="preserve">Mata Pelajaran 4 diampu oleh </w:t>
            </w:r>
            <w:r w:rsidR="0092752C" w:rsidRPr="00425F5C">
              <w:rPr>
                <w:rFonts w:ascii="Bookman Old Style" w:eastAsia="Times New Roman" w:hAnsi="Bookman Old Style" w:cs="Calibri"/>
                <w:b/>
                <w:color w:val="000000"/>
                <w:sz w:val="24"/>
                <w:szCs w:val="24"/>
                <w:lang w:val="id-ID"/>
              </w:rPr>
              <w:t>Direktur Transformasi Proses Bisnis</w:t>
            </w:r>
            <w:r w:rsidR="0092752C" w:rsidRPr="00F8120B">
              <w:rPr>
                <w:rFonts w:ascii="Bookman Old Style" w:eastAsia="Times New Roman" w:hAnsi="Bookman Old Style" w:cs="Calibri"/>
                <w:color w:val="000000"/>
                <w:sz w:val="24"/>
                <w:szCs w:val="24"/>
                <w:lang w:val="id-ID"/>
              </w:rPr>
              <w:t xml:space="preserve"> atau yang mewakili;</w:t>
            </w:r>
          </w:p>
          <w:p w14:paraId="26BF93A1" w14:textId="77777777" w:rsidR="0092752C" w:rsidRPr="00F8120B" w:rsidRDefault="0092752C" w:rsidP="00425F5C">
            <w:pPr>
              <w:pStyle w:val="ListParagraph"/>
              <w:numPr>
                <w:ilvl w:val="0"/>
                <w:numId w:val="36"/>
              </w:numPr>
              <w:spacing w:after="0" w:line="240" w:lineRule="auto"/>
              <w:ind w:left="421" w:hanging="421"/>
              <w:jc w:val="both"/>
              <w:rPr>
                <w:rFonts w:ascii="Bookman Old Style" w:eastAsia="Times New Roman" w:hAnsi="Bookman Old Style" w:cs="Calibri"/>
                <w:color w:val="000000"/>
                <w:sz w:val="24"/>
                <w:szCs w:val="24"/>
                <w:lang w:val="id-ID"/>
              </w:rPr>
            </w:pPr>
            <w:r w:rsidRPr="00F8120B">
              <w:rPr>
                <w:rFonts w:ascii="Bookman Old Style" w:eastAsia="Times New Roman" w:hAnsi="Bookman Old Style" w:cs="Calibri"/>
                <w:color w:val="000000"/>
                <w:sz w:val="24"/>
                <w:szCs w:val="24"/>
                <w:lang w:val="id-ID"/>
              </w:rPr>
              <w:t xml:space="preserve">Mata Pelajaran 5 diampu oleh </w:t>
            </w:r>
            <w:r w:rsidRPr="00425F5C">
              <w:rPr>
                <w:rFonts w:ascii="Bookman Old Style" w:eastAsia="Times New Roman" w:hAnsi="Bookman Old Style" w:cs="Calibri"/>
                <w:b/>
                <w:color w:val="000000"/>
                <w:sz w:val="24"/>
                <w:szCs w:val="24"/>
                <w:lang w:val="id-ID"/>
              </w:rPr>
              <w:t>Direktur Peraturan Perpajakan I</w:t>
            </w:r>
            <w:r w:rsidRPr="00F8120B">
              <w:rPr>
                <w:rFonts w:ascii="Bookman Old Style" w:eastAsia="Times New Roman" w:hAnsi="Bookman Old Style" w:cs="Calibri"/>
                <w:color w:val="000000"/>
                <w:sz w:val="24"/>
                <w:szCs w:val="24"/>
                <w:lang w:val="id-ID"/>
              </w:rPr>
              <w:t xml:space="preserve"> atau yang mewakili;</w:t>
            </w:r>
          </w:p>
          <w:p w14:paraId="51F9CEF0" w14:textId="77777777" w:rsidR="0092752C" w:rsidRPr="00F8120B" w:rsidRDefault="0092752C" w:rsidP="00425F5C">
            <w:pPr>
              <w:pStyle w:val="ListParagraph"/>
              <w:numPr>
                <w:ilvl w:val="0"/>
                <w:numId w:val="36"/>
              </w:numPr>
              <w:spacing w:after="0" w:line="240" w:lineRule="auto"/>
              <w:ind w:left="421" w:hanging="421"/>
              <w:jc w:val="both"/>
              <w:rPr>
                <w:rFonts w:ascii="Bookman Old Style" w:eastAsia="Times New Roman" w:hAnsi="Bookman Old Style" w:cs="Calibri"/>
                <w:color w:val="000000"/>
                <w:sz w:val="24"/>
                <w:szCs w:val="24"/>
                <w:lang w:val="id-ID"/>
              </w:rPr>
            </w:pPr>
            <w:r w:rsidRPr="00F8120B">
              <w:rPr>
                <w:rFonts w:ascii="Bookman Old Style" w:eastAsia="Times New Roman" w:hAnsi="Bookman Old Style" w:cs="Calibri"/>
                <w:color w:val="000000"/>
                <w:sz w:val="24"/>
                <w:szCs w:val="24"/>
                <w:lang w:val="id-ID"/>
              </w:rPr>
              <w:t xml:space="preserve">Mata Pelajaran 6 diampu oleh </w:t>
            </w:r>
            <w:r w:rsidRPr="00425F5C">
              <w:rPr>
                <w:rFonts w:ascii="Bookman Old Style" w:eastAsia="Times New Roman" w:hAnsi="Bookman Old Style" w:cs="Calibri"/>
                <w:b/>
                <w:color w:val="000000"/>
                <w:sz w:val="24"/>
                <w:szCs w:val="24"/>
                <w:lang w:val="id-ID"/>
              </w:rPr>
              <w:t>Direktur Peraturan Perpajakan II</w:t>
            </w:r>
            <w:r w:rsidRPr="00F8120B">
              <w:rPr>
                <w:rFonts w:ascii="Bookman Old Style" w:eastAsia="Times New Roman" w:hAnsi="Bookman Old Style" w:cs="Calibri"/>
                <w:color w:val="000000"/>
                <w:sz w:val="24"/>
                <w:szCs w:val="24"/>
                <w:lang w:val="id-ID"/>
              </w:rPr>
              <w:t xml:space="preserve"> atau yang mewakili;</w:t>
            </w:r>
          </w:p>
          <w:p w14:paraId="4646C14F" w14:textId="77777777" w:rsidR="0092752C" w:rsidRPr="00F8120B" w:rsidRDefault="0092752C" w:rsidP="00425F5C">
            <w:pPr>
              <w:pStyle w:val="ListParagraph"/>
              <w:numPr>
                <w:ilvl w:val="0"/>
                <w:numId w:val="36"/>
              </w:numPr>
              <w:spacing w:after="0" w:line="240" w:lineRule="auto"/>
              <w:ind w:left="421" w:hanging="421"/>
              <w:jc w:val="both"/>
              <w:rPr>
                <w:rFonts w:ascii="Bookman Old Style" w:eastAsia="Times New Roman" w:hAnsi="Bookman Old Style" w:cs="Calibri"/>
                <w:color w:val="000000"/>
                <w:sz w:val="24"/>
                <w:szCs w:val="24"/>
                <w:lang w:val="id-ID"/>
              </w:rPr>
            </w:pPr>
            <w:r w:rsidRPr="00F8120B">
              <w:rPr>
                <w:rFonts w:ascii="Bookman Old Style" w:eastAsia="Times New Roman" w:hAnsi="Bookman Old Style" w:cs="Calibri"/>
                <w:color w:val="000000"/>
                <w:sz w:val="24"/>
                <w:szCs w:val="24"/>
                <w:lang w:val="id-ID"/>
              </w:rPr>
              <w:t xml:space="preserve">Mata Pelajaran 7 diampu oleh </w:t>
            </w:r>
            <w:r w:rsidRPr="00425F5C">
              <w:rPr>
                <w:rFonts w:ascii="Bookman Old Style" w:eastAsia="Times New Roman" w:hAnsi="Bookman Old Style" w:cs="Calibri"/>
                <w:b/>
                <w:color w:val="000000"/>
                <w:sz w:val="24"/>
                <w:szCs w:val="24"/>
                <w:lang w:val="id-ID"/>
              </w:rPr>
              <w:t>Direktur Perpajakan Internasional</w:t>
            </w:r>
            <w:r w:rsidRPr="00F8120B">
              <w:rPr>
                <w:rFonts w:ascii="Bookman Old Style" w:eastAsia="Times New Roman" w:hAnsi="Bookman Old Style" w:cs="Calibri"/>
                <w:color w:val="000000"/>
                <w:sz w:val="24"/>
                <w:szCs w:val="24"/>
                <w:lang w:val="id-ID"/>
              </w:rPr>
              <w:t xml:space="preserve"> atau yang mewakili;</w:t>
            </w:r>
          </w:p>
          <w:p w14:paraId="31265C25" w14:textId="77777777" w:rsidR="0092752C" w:rsidRPr="00F8120B" w:rsidRDefault="0092752C" w:rsidP="00425F5C">
            <w:pPr>
              <w:pStyle w:val="ListParagraph"/>
              <w:numPr>
                <w:ilvl w:val="0"/>
                <w:numId w:val="36"/>
              </w:numPr>
              <w:spacing w:after="0" w:line="240" w:lineRule="auto"/>
              <w:ind w:left="421" w:hanging="421"/>
              <w:jc w:val="both"/>
              <w:rPr>
                <w:rFonts w:ascii="Bookman Old Style" w:eastAsia="Times New Roman" w:hAnsi="Bookman Old Style" w:cs="Calibri"/>
                <w:color w:val="000000"/>
                <w:sz w:val="24"/>
                <w:szCs w:val="24"/>
                <w:lang w:val="id-ID"/>
              </w:rPr>
            </w:pPr>
            <w:r w:rsidRPr="00F8120B">
              <w:rPr>
                <w:rFonts w:ascii="Bookman Old Style" w:eastAsia="Times New Roman" w:hAnsi="Bookman Old Style" w:cs="Calibri"/>
                <w:color w:val="000000"/>
                <w:sz w:val="24"/>
                <w:szCs w:val="24"/>
                <w:lang w:val="id-ID"/>
              </w:rPr>
              <w:t xml:space="preserve">Mata Pelajaran 8 diampu oleh </w:t>
            </w:r>
            <w:r w:rsidRPr="00425F5C">
              <w:rPr>
                <w:rFonts w:ascii="Bookman Old Style" w:eastAsia="Times New Roman" w:hAnsi="Bookman Old Style" w:cs="Calibri"/>
                <w:b/>
                <w:color w:val="000000"/>
                <w:sz w:val="24"/>
                <w:szCs w:val="24"/>
                <w:lang w:val="id-ID"/>
              </w:rPr>
              <w:t>Direktur Pemeriksaan dan Penagihan</w:t>
            </w:r>
            <w:r w:rsidRPr="00F8120B">
              <w:rPr>
                <w:rFonts w:ascii="Bookman Old Style" w:eastAsia="Times New Roman" w:hAnsi="Bookman Old Style" w:cs="Calibri"/>
                <w:color w:val="000000"/>
                <w:sz w:val="24"/>
                <w:szCs w:val="24"/>
                <w:lang w:val="id-ID"/>
              </w:rPr>
              <w:t xml:space="preserve"> atau yang mewakili;</w:t>
            </w:r>
          </w:p>
          <w:p w14:paraId="4BD79D16" w14:textId="77777777" w:rsidR="0092752C" w:rsidRPr="00F8120B" w:rsidRDefault="0092752C" w:rsidP="00425F5C">
            <w:pPr>
              <w:pStyle w:val="ListParagraph"/>
              <w:numPr>
                <w:ilvl w:val="0"/>
                <w:numId w:val="36"/>
              </w:numPr>
              <w:spacing w:after="0" w:line="240" w:lineRule="auto"/>
              <w:ind w:left="421" w:hanging="421"/>
              <w:jc w:val="both"/>
              <w:rPr>
                <w:rFonts w:ascii="Bookman Old Style" w:eastAsia="Times New Roman" w:hAnsi="Bookman Old Style" w:cs="Calibri"/>
                <w:color w:val="000000"/>
                <w:sz w:val="24"/>
                <w:szCs w:val="24"/>
                <w:lang w:val="id-ID"/>
              </w:rPr>
            </w:pPr>
            <w:r w:rsidRPr="00F8120B">
              <w:rPr>
                <w:rFonts w:ascii="Bookman Old Style" w:eastAsia="Times New Roman" w:hAnsi="Bookman Old Style" w:cs="Calibri"/>
                <w:color w:val="000000"/>
                <w:sz w:val="24"/>
                <w:szCs w:val="24"/>
                <w:lang w:val="id-ID"/>
              </w:rPr>
              <w:t xml:space="preserve">Mata Pelajaran 9 diampu oleh </w:t>
            </w:r>
            <w:r w:rsidRPr="00425F5C">
              <w:rPr>
                <w:rFonts w:ascii="Bookman Old Style" w:eastAsia="Times New Roman" w:hAnsi="Bookman Old Style" w:cs="Calibri"/>
                <w:b/>
                <w:color w:val="000000"/>
                <w:sz w:val="24"/>
                <w:szCs w:val="24"/>
                <w:lang w:val="id-ID"/>
              </w:rPr>
              <w:t>Direktur Ekstensifikasi dan Penilaian</w:t>
            </w:r>
            <w:r w:rsidRPr="00F8120B">
              <w:rPr>
                <w:rFonts w:ascii="Bookman Old Style" w:eastAsia="Times New Roman" w:hAnsi="Bookman Old Style" w:cs="Calibri"/>
                <w:color w:val="000000"/>
                <w:sz w:val="24"/>
                <w:szCs w:val="24"/>
                <w:lang w:val="id-ID"/>
              </w:rPr>
              <w:t xml:space="preserve"> atau yang mewakili;</w:t>
            </w:r>
          </w:p>
          <w:p w14:paraId="30083219" w14:textId="77777777" w:rsidR="0092752C" w:rsidRPr="00F8120B" w:rsidRDefault="0092752C" w:rsidP="00425F5C">
            <w:pPr>
              <w:pStyle w:val="ListParagraph"/>
              <w:numPr>
                <w:ilvl w:val="0"/>
                <w:numId w:val="36"/>
              </w:numPr>
              <w:spacing w:after="0" w:line="240" w:lineRule="auto"/>
              <w:ind w:left="421" w:hanging="421"/>
              <w:jc w:val="both"/>
              <w:rPr>
                <w:rFonts w:ascii="Bookman Old Style" w:eastAsia="Times New Roman" w:hAnsi="Bookman Old Style" w:cs="Calibri"/>
                <w:color w:val="000000"/>
                <w:sz w:val="24"/>
                <w:szCs w:val="24"/>
                <w:lang w:val="id-ID"/>
              </w:rPr>
            </w:pPr>
            <w:r w:rsidRPr="00F8120B">
              <w:rPr>
                <w:rFonts w:ascii="Bookman Old Style" w:eastAsia="Times New Roman" w:hAnsi="Bookman Old Style" w:cs="Calibri"/>
                <w:color w:val="000000"/>
                <w:sz w:val="24"/>
                <w:szCs w:val="24"/>
                <w:lang w:val="id-ID"/>
              </w:rPr>
              <w:t xml:space="preserve">Mata Pelajaran 10 diampu oleh </w:t>
            </w:r>
            <w:r w:rsidRPr="00425F5C">
              <w:rPr>
                <w:rFonts w:ascii="Bookman Old Style" w:eastAsia="Times New Roman" w:hAnsi="Bookman Old Style" w:cs="Calibri"/>
                <w:b/>
                <w:color w:val="000000"/>
                <w:sz w:val="24"/>
                <w:szCs w:val="24"/>
                <w:lang w:val="id-ID"/>
              </w:rPr>
              <w:t xml:space="preserve">Direktur Potensi, Kepatuhan dan Penerimaan </w:t>
            </w:r>
            <w:r w:rsidRPr="00F8120B">
              <w:rPr>
                <w:rFonts w:ascii="Bookman Old Style" w:eastAsia="Times New Roman" w:hAnsi="Bookman Old Style" w:cs="Calibri"/>
                <w:color w:val="000000"/>
                <w:sz w:val="24"/>
                <w:szCs w:val="24"/>
                <w:lang w:val="id-ID"/>
              </w:rPr>
              <w:t>atau yang mewakili;</w:t>
            </w:r>
          </w:p>
          <w:p w14:paraId="46E4A1B8" w14:textId="64077D9B" w:rsidR="0092752C" w:rsidRPr="00F8120B" w:rsidRDefault="0092752C" w:rsidP="00425F5C">
            <w:pPr>
              <w:pStyle w:val="ListParagraph"/>
              <w:numPr>
                <w:ilvl w:val="0"/>
                <w:numId w:val="36"/>
              </w:numPr>
              <w:spacing w:after="0" w:line="240" w:lineRule="auto"/>
              <w:ind w:left="421" w:hanging="421"/>
              <w:jc w:val="both"/>
              <w:rPr>
                <w:rFonts w:ascii="Bookman Old Style" w:eastAsia="Times New Roman" w:hAnsi="Bookman Old Style" w:cs="Calibri"/>
                <w:color w:val="000000"/>
                <w:sz w:val="24"/>
                <w:szCs w:val="24"/>
                <w:lang w:val="id-ID"/>
              </w:rPr>
            </w:pPr>
            <w:r w:rsidRPr="00F8120B">
              <w:rPr>
                <w:rFonts w:ascii="Bookman Old Style" w:eastAsia="Times New Roman" w:hAnsi="Bookman Old Style" w:cs="Calibri"/>
                <w:color w:val="000000"/>
                <w:sz w:val="24"/>
                <w:szCs w:val="24"/>
                <w:lang w:val="id-ID"/>
              </w:rPr>
              <w:t xml:space="preserve">Mata Pelajaran 11 diampu oleh </w:t>
            </w:r>
            <w:r w:rsidRPr="00425F5C">
              <w:rPr>
                <w:rFonts w:ascii="Bookman Old Style" w:eastAsia="Times New Roman" w:hAnsi="Bookman Old Style" w:cs="Calibri"/>
                <w:b/>
                <w:color w:val="000000"/>
                <w:sz w:val="24"/>
                <w:szCs w:val="24"/>
                <w:lang w:val="id-ID"/>
              </w:rPr>
              <w:t>Ketua Tim Reformasi Perpajakan</w:t>
            </w:r>
            <w:r w:rsidRPr="00F8120B">
              <w:rPr>
                <w:rFonts w:ascii="Bookman Old Style" w:eastAsia="Times New Roman" w:hAnsi="Bookman Old Style" w:cs="Calibri"/>
                <w:color w:val="000000"/>
                <w:sz w:val="24"/>
                <w:szCs w:val="24"/>
                <w:lang w:val="id-ID"/>
              </w:rPr>
              <w:t xml:space="preserve"> atau  yang mewakili;</w:t>
            </w:r>
          </w:p>
          <w:p w14:paraId="0E6A882A" w14:textId="4358509C" w:rsidR="0092752C" w:rsidRPr="00F8120B" w:rsidRDefault="0092752C" w:rsidP="00425F5C">
            <w:pPr>
              <w:pStyle w:val="ListParagraph"/>
              <w:numPr>
                <w:ilvl w:val="0"/>
                <w:numId w:val="36"/>
              </w:numPr>
              <w:spacing w:after="0" w:line="240" w:lineRule="auto"/>
              <w:ind w:left="421" w:hanging="421"/>
              <w:jc w:val="both"/>
              <w:rPr>
                <w:rFonts w:ascii="Bookman Old Style" w:eastAsia="Times New Roman" w:hAnsi="Bookman Old Style" w:cs="Calibri"/>
                <w:color w:val="000000"/>
                <w:sz w:val="24"/>
                <w:szCs w:val="24"/>
                <w:lang w:val="id-ID"/>
              </w:rPr>
            </w:pPr>
            <w:r w:rsidRPr="00F8120B">
              <w:rPr>
                <w:rFonts w:ascii="Bookman Old Style" w:eastAsia="Times New Roman" w:hAnsi="Bookman Old Style" w:cs="Calibri"/>
                <w:color w:val="000000"/>
                <w:sz w:val="24"/>
                <w:szCs w:val="24"/>
                <w:lang w:val="id-ID"/>
              </w:rPr>
              <w:t xml:space="preserve">Mata Pelajaran 12 diampu oleh </w:t>
            </w:r>
            <w:r w:rsidRPr="00425F5C">
              <w:rPr>
                <w:rFonts w:ascii="Bookman Old Style" w:eastAsia="Times New Roman" w:hAnsi="Bookman Old Style" w:cs="Calibri"/>
                <w:b/>
                <w:color w:val="000000"/>
                <w:sz w:val="24"/>
                <w:szCs w:val="24"/>
                <w:lang w:val="id-ID"/>
              </w:rPr>
              <w:t>Direktur Teknologi Informasi Perpajakan</w:t>
            </w:r>
            <w:r w:rsidRPr="00F8120B">
              <w:rPr>
                <w:rFonts w:ascii="Bookman Old Style" w:eastAsia="Times New Roman" w:hAnsi="Bookman Old Style" w:cs="Calibri"/>
                <w:color w:val="000000"/>
                <w:sz w:val="24"/>
                <w:szCs w:val="24"/>
                <w:lang w:val="id-ID"/>
              </w:rPr>
              <w:t xml:space="preserve"> atau yang mewakili.</w:t>
            </w:r>
          </w:p>
          <w:p w14:paraId="4B775274" w14:textId="2CFED2AA" w:rsidR="0092752C" w:rsidRPr="007E2353" w:rsidRDefault="0092752C" w:rsidP="00300B43">
            <w:pPr>
              <w:spacing w:after="0" w:line="240" w:lineRule="auto"/>
              <w:jc w:val="both"/>
              <w:rPr>
                <w:rFonts w:ascii="Bookman Old Style" w:eastAsia="Times New Roman" w:hAnsi="Bookman Old Style" w:cs="Calibri"/>
                <w:color w:val="000000"/>
                <w:sz w:val="24"/>
                <w:szCs w:val="24"/>
                <w:lang w:val="id-ID"/>
              </w:rPr>
            </w:pPr>
          </w:p>
        </w:tc>
      </w:tr>
      <w:tr w:rsidR="00E12044" w:rsidRPr="00E90445" w14:paraId="2238C5C5" w14:textId="77777777" w:rsidTr="00A83ABA">
        <w:trPr>
          <w:trHeight w:val="300"/>
        </w:trPr>
        <w:tc>
          <w:tcPr>
            <w:tcW w:w="11038" w:type="dxa"/>
            <w:gridSpan w:val="7"/>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79D2ACB6" w14:textId="77777777" w:rsidR="00E12044" w:rsidRPr="00E90445" w:rsidRDefault="00E12044" w:rsidP="00E12044">
            <w:pPr>
              <w:spacing w:after="0" w:line="240" w:lineRule="auto"/>
              <w:jc w:val="center"/>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lang w:val="id-ID"/>
              </w:rPr>
              <w:t>BENTUK EVALUASI</w:t>
            </w:r>
          </w:p>
        </w:tc>
      </w:tr>
      <w:tr w:rsidR="00924D4D" w:rsidRPr="00E90445" w14:paraId="2DE63B2F" w14:textId="77777777" w:rsidTr="009924AA">
        <w:trPr>
          <w:trHeight w:val="300"/>
        </w:trPr>
        <w:tc>
          <w:tcPr>
            <w:tcW w:w="1103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203CF" w14:textId="77777777" w:rsidR="00924D4D" w:rsidRPr="00E90445" w:rsidRDefault="00924D4D" w:rsidP="00924D4D">
            <w:pPr>
              <w:spacing w:after="0" w:line="240" w:lineRule="auto"/>
              <w:ind w:left="-104"/>
              <w:rPr>
                <w:rFonts w:ascii="Bookman Old Style" w:eastAsia="Times New Roman" w:hAnsi="Bookman Old Style" w:cs="Calibri"/>
                <w:color w:val="000000"/>
                <w:sz w:val="24"/>
                <w:szCs w:val="24"/>
                <w:lang w:val="id-ID"/>
              </w:rPr>
            </w:pPr>
            <w:bookmarkStart w:id="7" w:name="_Hlk504119856"/>
            <w:bookmarkStart w:id="8" w:name="_Hlk504120153"/>
            <w:r w:rsidRPr="00E90445">
              <w:rPr>
                <w:rFonts w:ascii="Bookman Old Style" w:eastAsia="Times New Roman" w:hAnsi="Bookman Old Style" w:cs="Calibri"/>
                <w:color w:val="000000"/>
                <w:sz w:val="24"/>
                <w:szCs w:val="24"/>
              </w:rPr>
              <w:t xml:space="preserve">EVALUASI LEVEL 1 </w:t>
            </w:r>
          </w:p>
          <w:p w14:paraId="5A48F596" w14:textId="77777777" w:rsidR="00924D4D" w:rsidRPr="00E90445" w:rsidRDefault="00924D4D" w:rsidP="00924D4D">
            <w:pPr>
              <w:numPr>
                <w:ilvl w:val="0"/>
                <w:numId w:val="5"/>
              </w:numPr>
              <w:spacing w:after="0" w:line="240" w:lineRule="auto"/>
              <w:ind w:left="346"/>
              <w:jc w:val="both"/>
              <w:rPr>
                <w:rFonts w:ascii="Bookman Old Style" w:hAnsi="Bookman Old Style" w:cstheme="minorHAnsi"/>
                <w:sz w:val="24"/>
                <w:szCs w:val="24"/>
              </w:rPr>
            </w:pPr>
            <w:r w:rsidRPr="00E90445">
              <w:rPr>
                <w:rFonts w:ascii="Bookman Old Style" w:hAnsi="Bookman Old Style" w:cstheme="minorHAnsi"/>
                <w:sz w:val="24"/>
                <w:szCs w:val="24"/>
              </w:rPr>
              <w:t xml:space="preserve">Evaluasi pengajar : </w:t>
            </w:r>
            <w:commentRangeStart w:id="9"/>
            <w:r w:rsidRPr="00E90445">
              <w:rPr>
                <w:rFonts w:ascii="Bookman Old Style" w:hAnsi="Bookman Old Style" w:cstheme="minorHAnsi"/>
                <w:sz w:val="24"/>
                <w:szCs w:val="24"/>
              </w:rPr>
              <w:t>ada</w:t>
            </w:r>
            <w:commentRangeEnd w:id="9"/>
            <w:r w:rsidRPr="00E90445">
              <w:rPr>
                <w:rStyle w:val="CommentReference"/>
                <w:rFonts w:ascii="Bookman Old Style" w:hAnsi="Bookman Old Style"/>
                <w:sz w:val="24"/>
                <w:szCs w:val="24"/>
              </w:rPr>
              <w:commentReference w:id="9"/>
            </w:r>
          </w:p>
          <w:p w14:paraId="576DE490" w14:textId="3C027015" w:rsidR="00924D4D" w:rsidRPr="00E90445" w:rsidRDefault="00924D4D" w:rsidP="00924D4D">
            <w:pPr>
              <w:numPr>
                <w:ilvl w:val="0"/>
                <w:numId w:val="5"/>
              </w:numPr>
              <w:spacing w:after="0" w:line="240" w:lineRule="auto"/>
              <w:ind w:left="346"/>
              <w:jc w:val="both"/>
              <w:rPr>
                <w:rFonts w:ascii="Bookman Old Style" w:hAnsi="Bookman Old Style" w:cs="Arial"/>
                <w:sz w:val="24"/>
                <w:szCs w:val="24"/>
                <w:lang w:val="id-ID"/>
              </w:rPr>
            </w:pPr>
            <w:r w:rsidRPr="00E90445">
              <w:rPr>
                <w:rFonts w:ascii="Bookman Old Style" w:hAnsi="Bookman Old Style" w:cstheme="minorHAnsi"/>
                <w:sz w:val="24"/>
                <w:szCs w:val="24"/>
              </w:rPr>
              <w:t>Evaluasi penyelenggaraan : ada</w:t>
            </w:r>
          </w:p>
        </w:tc>
      </w:tr>
      <w:bookmarkEnd w:id="7"/>
      <w:bookmarkEnd w:id="8"/>
      <w:tr w:rsidR="00924D4D" w:rsidRPr="00E90445" w14:paraId="192AD0F7" w14:textId="77777777" w:rsidTr="009924AA">
        <w:trPr>
          <w:trHeight w:val="300"/>
        </w:trPr>
        <w:tc>
          <w:tcPr>
            <w:tcW w:w="1103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E26A6" w14:textId="620C7720" w:rsidR="00924D4D" w:rsidRPr="00E90445" w:rsidRDefault="00924D4D" w:rsidP="00924D4D">
            <w:pPr>
              <w:spacing w:after="0" w:line="240" w:lineRule="auto"/>
              <w:ind w:left="-104"/>
              <w:rPr>
                <w:rFonts w:ascii="Bookman Old Style" w:eastAsia="Times New Roman" w:hAnsi="Bookman Old Style" w:cs="Calibri"/>
                <w:color w:val="000000"/>
                <w:sz w:val="24"/>
                <w:szCs w:val="24"/>
              </w:rPr>
            </w:pPr>
            <w:r w:rsidRPr="00E90445">
              <w:rPr>
                <w:rFonts w:ascii="Bookman Old Style" w:eastAsia="Times New Roman" w:hAnsi="Bookman Old Style" w:cs="Calibri"/>
                <w:color w:val="000000"/>
                <w:sz w:val="24"/>
                <w:szCs w:val="24"/>
              </w:rPr>
              <w:t xml:space="preserve">EVALUASI LEVEL 2 </w:t>
            </w:r>
          </w:p>
          <w:p w14:paraId="3E9320F4" w14:textId="1B2CE07D" w:rsidR="00924D4D" w:rsidRPr="00E90445" w:rsidRDefault="007F0F2E" w:rsidP="00376895">
            <w:pPr>
              <w:pStyle w:val="ListParagraph"/>
              <w:numPr>
                <w:ilvl w:val="0"/>
                <w:numId w:val="25"/>
              </w:numPr>
              <w:spacing w:after="0" w:line="240" w:lineRule="auto"/>
              <w:ind w:left="418" w:hanging="425"/>
              <w:rPr>
                <w:rFonts w:ascii="Bookman Old Style" w:eastAsia="Times New Roman" w:hAnsi="Bookman Old Style" w:cs="Calibri"/>
                <w:color w:val="000000"/>
                <w:sz w:val="24"/>
                <w:szCs w:val="24"/>
              </w:rPr>
            </w:pPr>
            <w:r>
              <w:rPr>
                <w:rFonts w:ascii="Bookman Old Style" w:eastAsia="Times New Roman" w:hAnsi="Bookman Old Style" w:cs="Calibri"/>
                <w:color w:val="000000"/>
                <w:sz w:val="24"/>
                <w:szCs w:val="24"/>
                <w:lang w:val="id-ID"/>
              </w:rPr>
              <w:t>Tidak ada</w:t>
            </w:r>
          </w:p>
          <w:p w14:paraId="787A0BB4" w14:textId="77777777" w:rsidR="00924D4D" w:rsidRPr="00E90445" w:rsidRDefault="00924D4D" w:rsidP="00213011">
            <w:pPr>
              <w:spacing w:after="0" w:line="240" w:lineRule="auto"/>
              <w:jc w:val="both"/>
              <w:rPr>
                <w:rFonts w:ascii="Bookman Old Style" w:eastAsia="Times New Roman" w:hAnsi="Bookman Old Style" w:cstheme="minorHAnsi"/>
                <w:sz w:val="24"/>
                <w:szCs w:val="24"/>
                <w:lang w:val="id-ID"/>
              </w:rPr>
            </w:pPr>
          </w:p>
          <w:p w14:paraId="78EF8E16" w14:textId="36BD9712" w:rsidR="00924D4D" w:rsidRPr="00154D4B" w:rsidRDefault="007F0F2E" w:rsidP="007F0F2E">
            <w:pPr>
              <w:spacing w:after="0" w:line="240" w:lineRule="auto"/>
              <w:ind w:left="-14"/>
              <w:jc w:val="both"/>
              <w:rPr>
                <w:rFonts w:ascii="Bookman Old Style" w:eastAsia="Times New Roman" w:hAnsi="Bookman Old Style" w:cstheme="minorHAnsi"/>
                <w:sz w:val="24"/>
                <w:szCs w:val="24"/>
                <w:lang w:val="id-ID"/>
              </w:rPr>
            </w:pPr>
            <w:r>
              <w:rPr>
                <w:rFonts w:ascii="Bookman Old Style" w:eastAsia="Times New Roman" w:hAnsi="Bookman Old Style" w:cstheme="minorHAnsi"/>
                <w:sz w:val="24"/>
                <w:szCs w:val="24"/>
                <w:lang w:val="id-ID"/>
              </w:rPr>
              <w:t xml:space="preserve">Peserta yang memperoleh </w:t>
            </w:r>
            <w:r w:rsidRPr="007F0F2E">
              <w:rPr>
                <w:rFonts w:ascii="Bookman Old Style" w:eastAsia="Times New Roman" w:hAnsi="Bookman Old Style" w:cstheme="minorHAnsi"/>
                <w:b/>
                <w:sz w:val="24"/>
                <w:szCs w:val="24"/>
                <w:lang w:val="id-ID"/>
              </w:rPr>
              <w:t>sertifikat telah mengikuti</w:t>
            </w:r>
            <w:r>
              <w:rPr>
                <w:rFonts w:ascii="Bookman Old Style" w:eastAsia="Times New Roman" w:hAnsi="Bookman Old Style" w:cstheme="minorHAnsi"/>
                <w:sz w:val="24"/>
                <w:szCs w:val="24"/>
                <w:lang w:val="id-ID"/>
              </w:rPr>
              <w:t xml:space="preserve"> adalah yang memenuhi </w:t>
            </w:r>
            <w:r w:rsidR="00924D4D" w:rsidRPr="00E90445">
              <w:rPr>
                <w:rFonts w:ascii="Bookman Old Style" w:eastAsia="Times New Roman" w:hAnsi="Bookman Old Style" w:cstheme="minorHAnsi"/>
                <w:sz w:val="24"/>
                <w:szCs w:val="24"/>
                <w:lang w:val="id-ID"/>
              </w:rPr>
              <w:t xml:space="preserve">syarat kehadiran, yaitu </w:t>
            </w:r>
            <w:r w:rsidR="00924D4D" w:rsidRPr="00830DA6">
              <w:rPr>
                <w:rFonts w:ascii="Bookman Old Style" w:eastAsia="Times New Roman" w:hAnsi="Bookman Old Style" w:cstheme="minorHAnsi"/>
                <w:b/>
                <w:sz w:val="24"/>
                <w:szCs w:val="24"/>
                <w:lang w:val="id-ID"/>
              </w:rPr>
              <w:t xml:space="preserve">80% dari seluruh kegiatan </w:t>
            </w:r>
            <w:r w:rsidRPr="00830DA6">
              <w:rPr>
                <w:rFonts w:ascii="Bookman Old Style" w:eastAsia="Times New Roman" w:hAnsi="Bookman Old Style" w:cstheme="minorHAnsi"/>
                <w:b/>
                <w:sz w:val="24"/>
                <w:szCs w:val="24"/>
                <w:lang w:val="id-ID"/>
              </w:rPr>
              <w:t>pembelajaran</w:t>
            </w:r>
            <w:r>
              <w:rPr>
                <w:rFonts w:ascii="Bookman Old Style" w:eastAsia="Times New Roman" w:hAnsi="Bookman Old Style" w:cstheme="minorHAnsi"/>
                <w:sz w:val="24"/>
                <w:szCs w:val="24"/>
                <w:lang w:val="id-ID"/>
              </w:rPr>
              <w:t>.</w:t>
            </w:r>
          </w:p>
        </w:tc>
      </w:tr>
      <w:tr w:rsidR="00924D4D" w:rsidRPr="00E90445" w14:paraId="0B63E8EE" w14:textId="77777777" w:rsidTr="009924AA">
        <w:trPr>
          <w:trHeight w:val="300"/>
        </w:trPr>
        <w:tc>
          <w:tcPr>
            <w:tcW w:w="1103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0D0D272E" w14:textId="5BB0E9FC" w:rsidR="00924D4D" w:rsidRPr="00E90445" w:rsidRDefault="00924D4D" w:rsidP="00924D4D">
            <w:pPr>
              <w:spacing w:after="0" w:line="240" w:lineRule="auto"/>
              <w:ind w:left="-104"/>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rPr>
              <w:t xml:space="preserve">EVALUASI LEVEL </w:t>
            </w:r>
            <w:commentRangeStart w:id="10"/>
            <w:r w:rsidRPr="00E90445">
              <w:rPr>
                <w:rFonts w:ascii="Bookman Old Style" w:eastAsia="Times New Roman" w:hAnsi="Bookman Old Style" w:cs="Calibri"/>
                <w:color w:val="000000"/>
                <w:sz w:val="24"/>
                <w:szCs w:val="24"/>
              </w:rPr>
              <w:t>3</w:t>
            </w:r>
            <w:commentRangeEnd w:id="10"/>
            <w:r w:rsidRPr="00E90445">
              <w:rPr>
                <w:rStyle w:val="CommentReference"/>
                <w:rFonts w:ascii="Bookman Old Style" w:hAnsi="Bookman Old Style"/>
                <w:sz w:val="24"/>
                <w:szCs w:val="24"/>
              </w:rPr>
              <w:commentReference w:id="10"/>
            </w:r>
            <w:r w:rsidRPr="00E90445">
              <w:rPr>
                <w:rFonts w:ascii="Bookman Old Style" w:eastAsia="Times New Roman" w:hAnsi="Bookman Old Style" w:cs="Calibri"/>
                <w:color w:val="000000"/>
                <w:sz w:val="24"/>
                <w:szCs w:val="24"/>
              </w:rPr>
              <w:t xml:space="preserve"> </w:t>
            </w:r>
          </w:p>
          <w:p w14:paraId="13A711D6" w14:textId="48BF8D06" w:rsidR="00924D4D" w:rsidRPr="00E90445" w:rsidRDefault="003759AC" w:rsidP="00924D4D">
            <w:pPr>
              <w:spacing w:after="0" w:line="240" w:lineRule="auto"/>
              <w:rPr>
                <w:rFonts w:ascii="Bookman Old Style" w:eastAsia="Times New Roman" w:hAnsi="Bookman Old Style" w:cs="Calibri"/>
                <w:color w:val="000000"/>
                <w:sz w:val="24"/>
                <w:szCs w:val="24"/>
                <w:lang w:val="id-ID"/>
              </w:rPr>
            </w:pPr>
            <w:r>
              <w:rPr>
                <w:rFonts w:ascii="Bookman Old Style" w:eastAsia="Times New Roman" w:hAnsi="Bookman Old Style" w:cs="Calibri"/>
                <w:color w:val="000000"/>
                <w:sz w:val="24"/>
                <w:szCs w:val="24"/>
                <w:lang w:val="id-ID"/>
              </w:rPr>
              <w:t>Tidak</w:t>
            </w:r>
            <w:r w:rsidR="00924D4D" w:rsidRPr="00E90445">
              <w:rPr>
                <w:rFonts w:ascii="Bookman Old Style" w:eastAsia="Times New Roman" w:hAnsi="Bookman Old Style" w:cs="Calibri"/>
                <w:color w:val="000000"/>
                <w:sz w:val="24"/>
                <w:szCs w:val="24"/>
              </w:rPr>
              <w:t xml:space="preserve"> dilaksanakan </w:t>
            </w:r>
            <w:r w:rsidR="00924D4D" w:rsidRPr="00E90445">
              <w:rPr>
                <w:rFonts w:ascii="Bookman Old Style" w:hAnsi="Bookman Old Style"/>
                <w:sz w:val="24"/>
                <w:szCs w:val="24"/>
              </w:rPr>
              <w:t xml:space="preserve">evaluasi pasca kegiatan pembelajaran </w:t>
            </w:r>
          </w:p>
        </w:tc>
      </w:tr>
      <w:tr w:rsidR="00924D4D" w:rsidRPr="00E90445" w14:paraId="3B451EC1" w14:textId="77777777" w:rsidTr="009924AA">
        <w:trPr>
          <w:trHeight w:val="300"/>
        </w:trPr>
        <w:tc>
          <w:tcPr>
            <w:tcW w:w="1103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35AB63DA" w14:textId="77777777" w:rsidR="00924D4D" w:rsidRPr="00E90445" w:rsidRDefault="00924D4D" w:rsidP="00924D4D">
            <w:pPr>
              <w:spacing w:after="0" w:line="240" w:lineRule="auto"/>
              <w:ind w:left="-104"/>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rPr>
              <w:lastRenderedPageBreak/>
              <w:t xml:space="preserve">EVALUASI LEVEL </w:t>
            </w:r>
            <w:commentRangeStart w:id="11"/>
            <w:r w:rsidRPr="00E90445">
              <w:rPr>
                <w:rFonts w:ascii="Bookman Old Style" w:eastAsia="Times New Roman" w:hAnsi="Bookman Old Style" w:cs="Calibri"/>
                <w:color w:val="000000"/>
                <w:sz w:val="24"/>
                <w:szCs w:val="24"/>
              </w:rPr>
              <w:t>4</w:t>
            </w:r>
            <w:commentRangeEnd w:id="11"/>
            <w:r w:rsidRPr="00E90445">
              <w:rPr>
                <w:rStyle w:val="CommentReference"/>
                <w:rFonts w:ascii="Bookman Old Style" w:hAnsi="Bookman Old Style"/>
                <w:sz w:val="24"/>
                <w:szCs w:val="24"/>
              </w:rPr>
              <w:commentReference w:id="11"/>
            </w:r>
          </w:p>
          <w:p w14:paraId="0BB85FF0" w14:textId="58DDE1D3" w:rsidR="00924D4D" w:rsidRPr="00E90445" w:rsidRDefault="003759AC" w:rsidP="00924D4D">
            <w:pPr>
              <w:spacing w:after="0" w:line="240" w:lineRule="auto"/>
              <w:rPr>
                <w:rFonts w:ascii="Bookman Old Style" w:eastAsia="Times New Roman" w:hAnsi="Bookman Old Style" w:cs="Calibri"/>
                <w:color w:val="000000"/>
                <w:sz w:val="24"/>
                <w:szCs w:val="24"/>
                <w:lang w:val="id-ID"/>
              </w:rPr>
            </w:pPr>
            <w:r>
              <w:rPr>
                <w:rFonts w:ascii="Bookman Old Style" w:eastAsia="Times New Roman" w:hAnsi="Bookman Old Style" w:cs="Calibri"/>
                <w:color w:val="000000"/>
                <w:sz w:val="24"/>
                <w:szCs w:val="24"/>
                <w:lang w:val="id-ID"/>
              </w:rPr>
              <w:t>Tidak</w:t>
            </w:r>
            <w:r w:rsidR="00924D4D" w:rsidRPr="00E90445">
              <w:rPr>
                <w:rFonts w:ascii="Bookman Old Style" w:eastAsia="Times New Roman" w:hAnsi="Bookman Old Style" w:cs="Calibri"/>
                <w:color w:val="000000"/>
                <w:sz w:val="24"/>
                <w:szCs w:val="24"/>
              </w:rPr>
              <w:t xml:space="preserve"> dilaksanakan </w:t>
            </w:r>
            <w:r w:rsidR="00924D4D" w:rsidRPr="00E90445">
              <w:rPr>
                <w:rFonts w:ascii="Bookman Old Style" w:hAnsi="Bookman Old Style"/>
                <w:sz w:val="24"/>
                <w:szCs w:val="24"/>
              </w:rPr>
              <w:t>evaluasi keberhasilan pembelajaran dalam mencapai tujuan organisasi</w:t>
            </w:r>
          </w:p>
        </w:tc>
      </w:tr>
      <w:tr w:rsidR="00924D4D" w:rsidRPr="00E90445" w14:paraId="0775106E" w14:textId="77777777" w:rsidTr="00A83ABA">
        <w:trPr>
          <w:trHeight w:val="300"/>
        </w:trPr>
        <w:tc>
          <w:tcPr>
            <w:tcW w:w="2342" w:type="dxa"/>
            <w:tcBorders>
              <w:top w:val="nil"/>
              <w:left w:val="nil"/>
              <w:bottom w:val="nil"/>
              <w:right w:val="nil"/>
            </w:tcBorders>
            <w:shd w:val="clear" w:color="auto" w:fill="auto"/>
            <w:noWrap/>
            <w:vAlign w:val="bottom"/>
            <w:hideMark/>
          </w:tcPr>
          <w:p w14:paraId="22177EF0" w14:textId="77777777" w:rsidR="00924D4D" w:rsidRPr="00E90445" w:rsidRDefault="00924D4D" w:rsidP="00924D4D">
            <w:pPr>
              <w:spacing w:after="0" w:line="240" w:lineRule="auto"/>
              <w:rPr>
                <w:rFonts w:ascii="Bookman Old Style" w:eastAsia="Times New Roman" w:hAnsi="Bookman Old Style" w:cs="Calibri"/>
                <w:color w:val="000000"/>
                <w:sz w:val="24"/>
                <w:szCs w:val="24"/>
                <w:lang w:val="id-ID"/>
              </w:rPr>
            </w:pPr>
          </w:p>
        </w:tc>
        <w:tc>
          <w:tcPr>
            <w:tcW w:w="1320" w:type="dxa"/>
            <w:tcBorders>
              <w:top w:val="nil"/>
              <w:left w:val="nil"/>
              <w:bottom w:val="nil"/>
              <w:right w:val="nil"/>
            </w:tcBorders>
            <w:shd w:val="clear" w:color="auto" w:fill="auto"/>
            <w:noWrap/>
            <w:vAlign w:val="bottom"/>
            <w:hideMark/>
          </w:tcPr>
          <w:p w14:paraId="7A6D8C3C" w14:textId="77777777" w:rsidR="00924D4D" w:rsidRPr="00E90445" w:rsidRDefault="00924D4D" w:rsidP="00924D4D">
            <w:pPr>
              <w:spacing w:after="0" w:line="240" w:lineRule="auto"/>
              <w:rPr>
                <w:rFonts w:ascii="Bookman Old Style" w:eastAsia="Times New Roman" w:hAnsi="Bookman Old Style" w:cs="Times New Roman"/>
                <w:sz w:val="24"/>
                <w:szCs w:val="24"/>
                <w:lang w:val="id-ID"/>
              </w:rPr>
            </w:pPr>
          </w:p>
        </w:tc>
        <w:tc>
          <w:tcPr>
            <w:tcW w:w="1320" w:type="dxa"/>
            <w:tcBorders>
              <w:top w:val="nil"/>
              <w:left w:val="nil"/>
              <w:bottom w:val="nil"/>
              <w:right w:val="nil"/>
            </w:tcBorders>
            <w:shd w:val="clear" w:color="auto" w:fill="auto"/>
            <w:noWrap/>
            <w:vAlign w:val="bottom"/>
            <w:hideMark/>
          </w:tcPr>
          <w:p w14:paraId="57A9CBD6" w14:textId="77777777" w:rsidR="00924D4D" w:rsidRPr="00E90445" w:rsidRDefault="00924D4D" w:rsidP="00924D4D">
            <w:pPr>
              <w:spacing w:after="0" w:line="240" w:lineRule="auto"/>
              <w:rPr>
                <w:rFonts w:ascii="Bookman Old Style" w:eastAsia="Times New Roman" w:hAnsi="Bookman Old Style" w:cs="Times New Roman"/>
                <w:sz w:val="24"/>
                <w:szCs w:val="24"/>
                <w:lang w:val="id-ID"/>
              </w:rPr>
            </w:pPr>
          </w:p>
        </w:tc>
        <w:tc>
          <w:tcPr>
            <w:tcW w:w="1320" w:type="dxa"/>
            <w:tcBorders>
              <w:top w:val="nil"/>
              <w:left w:val="nil"/>
              <w:bottom w:val="nil"/>
              <w:right w:val="nil"/>
            </w:tcBorders>
            <w:shd w:val="clear" w:color="auto" w:fill="auto"/>
            <w:noWrap/>
            <w:vAlign w:val="bottom"/>
            <w:hideMark/>
          </w:tcPr>
          <w:p w14:paraId="27FDBC44" w14:textId="77777777" w:rsidR="00924D4D" w:rsidRPr="00E90445" w:rsidRDefault="00924D4D" w:rsidP="00924D4D">
            <w:pPr>
              <w:spacing w:after="0" w:line="240" w:lineRule="auto"/>
              <w:rPr>
                <w:rFonts w:ascii="Bookman Old Style" w:eastAsia="Times New Roman" w:hAnsi="Bookman Old Style" w:cs="Times New Roman"/>
                <w:sz w:val="24"/>
                <w:szCs w:val="24"/>
                <w:lang w:val="id-ID"/>
              </w:rPr>
            </w:pPr>
          </w:p>
        </w:tc>
        <w:tc>
          <w:tcPr>
            <w:tcW w:w="1320" w:type="dxa"/>
            <w:tcBorders>
              <w:top w:val="nil"/>
              <w:left w:val="nil"/>
              <w:bottom w:val="nil"/>
              <w:right w:val="nil"/>
            </w:tcBorders>
            <w:shd w:val="clear" w:color="auto" w:fill="auto"/>
            <w:noWrap/>
            <w:vAlign w:val="bottom"/>
            <w:hideMark/>
          </w:tcPr>
          <w:p w14:paraId="4C2C4948" w14:textId="77777777" w:rsidR="00924D4D" w:rsidRPr="00E90445" w:rsidRDefault="00924D4D" w:rsidP="00924D4D">
            <w:pPr>
              <w:spacing w:after="0" w:line="240" w:lineRule="auto"/>
              <w:rPr>
                <w:rFonts w:ascii="Bookman Old Style" w:eastAsia="Times New Roman" w:hAnsi="Bookman Old Style" w:cs="Times New Roman"/>
                <w:sz w:val="24"/>
                <w:szCs w:val="24"/>
                <w:lang w:val="id-ID"/>
              </w:rPr>
            </w:pPr>
          </w:p>
        </w:tc>
        <w:tc>
          <w:tcPr>
            <w:tcW w:w="1378" w:type="dxa"/>
            <w:tcBorders>
              <w:top w:val="nil"/>
              <w:left w:val="nil"/>
              <w:bottom w:val="nil"/>
              <w:right w:val="nil"/>
            </w:tcBorders>
            <w:shd w:val="clear" w:color="auto" w:fill="auto"/>
            <w:noWrap/>
            <w:vAlign w:val="bottom"/>
            <w:hideMark/>
          </w:tcPr>
          <w:p w14:paraId="5A041B0F" w14:textId="77777777" w:rsidR="00924D4D" w:rsidRPr="00E90445" w:rsidRDefault="00924D4D" w:rsidP="00924D4D">
            <w:pPr>
              <w:spacing w:after="0" w:line="240" w:lineRule="auto"/>
              <w:rPr>
                <w:rFonts w:ascii="Bookman Old Style" w:eastAsia="Times New Roman" w:hAnsi="Bookman Old Style" w:cs="Times New Roman"/>
                <w:sz w:val="24"/>
                <w:szCs w:val="24"/>
                <w:lang w:val="id-ID"/>
              </w:rPr>
            </w:pPr>
          </w:p>
        </w:tc>
        <w:tc>
          <w:tcPr>
            <w:tcW w:w="2038" w:type="dxa"/>
            <w:tcBorders>
              <w:top w:val="nil"/>
              <w:left w:val="nil"/>
              <w:bottom w:val="nil"/>
              <w:right w:val="nil"/>
            </w:tcBorders>
            <w:shd w:val="clear" w:color="auto" w:fill="auto"/>
            <w:noWrap/>
            <w:vAlign w:val="bottom"/>
            <w:hideMark/>
          </w:tcPr>
          <w:p w14:paraId="6A8EE85C" w14:textId="77777777" w:rsidR="00924D4D" w:rsidRPr="00E90445" w:rsidRDefault="00924D4D" w:rsidP="00924D4D">
            <w:pPr>
              <w:spacing w:after="0" w:line="240" w:lineRule="auto"/>
              <w:rPr>
                <w:rFonts w:ascii="Bookman Old Style" w:eastAsia="Times New Roman" w:hAnsi="Bookman Old Style" w:cs="Times New Roman"/>
                <w:sz w:val="24"/>
                <w:szCs w:val="24"/>
                <w:lang w:val="id-ID"/>
              </w:rPr>
            </w:pPr>
          </w:p>
        </w:tc>
      </w:tr>
      <w:tr w:rsidR="00924D4D" w:rsidRPr="00E90445" w14:paraId="00BBE541" w14:textId="77777777" w:rsidTr="00251DC4">
        <w:trPr>
          <w:trHeight w:val="300"/>
        </w:trPr>
        <w:tc>
          <w:tcPr>
            <w:tcW w:w="11038" w:type="dxa"/>
            <w:gridSpan w:val="7"/>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3103FADE" w14:textId="4932B231" w:rsidR="00924D4D" w:rsidRPr="00E90445" w:rsidRDefault="00924D4D" w:rsidP="00924D4D">
            <w:pPr>
              <w:spacing w:after="0" w:line="240" w:lineRule="auto"/>
              <w:jc w:val="center"/>
              <w:rPr>
                <w:rFonts w:ascii="Bookman Old Style" w:eastAsia="Times New Roman" w:hAnsi="Bookman Old Style" w:cs="Calibri"/>
                <w:color w:val="000000"/>
                <w:sz w:val="24"/>
                <w:szCs w:val="24"/>
                <w:lang w:val="id-ID"/>
              </w:rPr>
            </w:pPr>
            <w:r w:rsidRPr="00E90445">
              <w:rPr>
                <w:rFonts w:ascii="Bookman Old Style" w:eastAsia="Times New Roman" w:hAnsi="Bookman Old Style" w:cs="Calibri"/>
                <w:color w:val="000000"/>
                <w:sz w:val="24"/>
                <w:szCs w:val="24"/>
              </w:rPr>
              <w:t>FASILITAS</w:t>
            </w:r>
          </w:p>
        </w:tc>
      </w:tr>
      <w:tr w:rsidR="00924D4D" w:rsidRPr="00E90445" w14:paraId="17787D34" w14:textId="77777777" w:rsidTr="00251DC4">
        <w:trPr>
          <w:trHeight w:val="837"/>
        </w:trPr>
        <w:tc>
          <w:tcPr>
            <w:tcW w:w="1103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9E29B" w14:textId="3A1CD1D5" w:rsidR="00924D4D" w:rsidRPr="00E90445" w:rsidRDefault="00924D4D" w:rsidP="00924D4D">
            <w:pPr>
              <w:pStyle w:val="ListParagraph"/>
              <w:numPr>
                <w:ilvl w:val="1"/>
                <w:numId w:val="11"/>
              </w:numPr>
              <w:spacing w:after="0" w:line="240" w:lineRule="auto"/>
              <w:ind w:left="432"/>
              <w:rPr>
                <w:rFonts w:ascii="Bookman Old Style" w:eastAsia="Times New Roman" w:hAnsi="Bookman Old Style" w:cstheme="minorHAnsi"/>
                <w:color w:val="000000"/>
                <w:sz w:val="24"/>
                <w:szCs w:val="24"/>
              </w:rPr>
            </w:pPr>
            <w:r w:rsidRPr="00E90445">
              <w:rPr>
                <w:rFonts w:ascii="Bookman Old Style" w:hAnsi="Bookman Old Style" w:cstheme="minorHAnsi"/>
                <w:sz w:val="24"/>
                <w:szCs w:val="24"/>
                <w:lang w:eastAsia="id-ID"/>
              </w:rPr>
              <w:t xml:space="preserve">Asrama: </w:t>
            </w:r>
            <w:r w:rsidR="00052F47">
              <w:rPr>
                <w:rFonts w:ascii="Bookman Old Style" w:hAnsi="Bookman Old Style" w:cstheme="minorHAnsi"/>
                <w:sz w:val="24"/>
                <w:szCs w:val="24"/>
                <w:lang w:eastAsia="id-ID"/>
              </w:rPr>
              <w:t>Tidak Ada</w:t>
            </w:r>
          </w:p>
          <w:p w14:paraId="2D372AC7" w14:textId="69F4B489" w:rsidR="00924D4D" w:rsidRPr="00E90445" w:rsidRDefault="00924D4D" w:rsidP="00924D4D">
            <w:pPr>
              <w:pStyle w:val="ListParagraph"/>
              <w:numPr>
                <w:ilvl w:val="1"/>
                <w:numId w:val="11"/>
              </w:numPr>
              <w:spacing w:after="0" w:line="240" w:lineRule="auto"/>
              <w:ind w:left="432"/>
              <w:rPr>
                <w:rFonts w:ascii="Bookman Old Style" w:eastAsia="Times New Roman" w:hAnsi="Bookman Old Style" w:cstheme="minorHAnsi"/>
                <w:color w:val="000000"/>
                <w:sz w:val="24"/>
                <w:szCs w:val="24"/>
              </w:rPr>
            </w:pPr>
            <w:r w:rsidRPr="00E90445">
              <w:rPr>
                <w:rFonts w:ascii="Bookman Old Style" w:hAnsi="Bookman Old Style" w:cstheme="minorHAnsi"/>
                <w:sz w:val="24"/>
                <w:szCs w:val="24"/>
                <w:lang w:eastAsia="id-ID"/>
              </w:rPr>
              <w:t>Konsumsi: Ada</w:t>
            </w:r>
            <w:r w:rsidR="00024F3A">
              <w:rPr>
                <w:rFonts w:ascii="Bookman Old Style" w:hAnsi="Bookman Old Style" w:cstheme="minorHAnsi"/>
                <w:sz w:val="24"/>
                <w:szCs w:val="24"/>
                <w:lang w:val="id-ID" w:eastAsia="id-ID"/>
              </w:rPr>
              <w:t xml:space="preserve"> (1 frekuensi makan siang dan 2 frekuensi </w:t>
            </w:r>
            <w:r w:rsidR="00024F3A" w:rsidRPr="00024F3A">
              <w:rPr>
                <w:rFonts w:ascii="Bookman Old Style" w:hAnsi="Bookman Old Style" w:cstheme="minorHAnsi"/>
                <w:i/>
                <w:sz w:val="24"/>
                <w:szCs w:val="24"/>
                <w:lang w:val="id-ID" w:eastAsia="id-ID"/>
              </w:rPr>
              <w:t>snack</w:t>
            </w:r>
            <w:r w:rsidR="007E2353">
              <w:rPr>
                <w:rFonts w:ascii="Bookman Old Style" w:hAnsi="Bookman Old Style" w:cstheme="minorHAnsi"/>
                <w:sz w:val="24"/>
                <w:szCs w:val="24"/>
                <w:lang w:val="id-ID" w:eastAsia="id-ID"/>
              </w:rPr>
              <w:t xml:space="preserve"> tiap hari</w:t>
            </w:r>
            <w:r w:rsidR="00024F3A">
              <w:rPr>
                <w:rFonts w:ascii="Bookman Old Style" w:hAnsi="Bookman Old Style" w:cstheme="minorHAnsi"/>
                <w:sz w:val="24"/>
                <w:szCs w:val="24"/>
                <w:lang w:val="id-ID" w:eastAsia="id-ID"/>
              </w:rPr>
              <w:t>)</w:t>
            </w:r>
          </w:p>
          <w:p w14:paraId="4A324D48" w14:textId="744C72DA" w:rsidR="00024F3A" w:rsidRPr="007E2353" w:rsidRDefault="00924D4D" w:rsidP="007E2353">
            <w:pPr>
              <w:pStyle w:val="ListParagraph"/>
              <w:numPr>
                <w:ilvl w:val="1"/>
                <w:numId w:val="11"/>
              </w:numPr>
              <w:spacing w:after="0" w:line="240" w:lineRule="auto"/>
              <w:ind w:left="432"/>
              <w:rPr>
                <w:rFonts w:ascii="Bookman Old Style" w:eastAsia="Times New Roman" w:hAnsi="Bookman Old Style" w:cstheme="minorHAnsi"/>
                <w:color w:val="000000"/>
                <w:sz w:val="24"/>
                <w:szCs w:val="24"/>
              </w:rPr>
            </w:pPr>
            <w:r w:rsidRPr="00E90445">
              <w:rPr>
                <w:rFonts w:ascii="Bookman Old Style" w:eastAsia="Times New Roman" w:hAnsi="Bookman Old Style" w:cstheme="minorHAnsi"/>
                <w:color w:val="000000"/>
                <w:sz w:val="24"/>
                <w:szCs w:val="24"/>
              </w:rPr>
              <w:t xml:space="preserve">Bentuk kelas : </w:t>
            </w:r>
            <w:r w:rsidRPr="00E90445">
              <w:rPr>
                <w:rFonts w:ascii="Bookman Old Style" w:eastAsia="Times New Roman" w:hAnsi="Bookman Old Style" w:cstheme="minorHAnsi"/>
                <w:i/>
                <w:color w:val="000000"/>
                <w:sz w:val="24"/>
                <w:szCs w:val="24"/>
              </w:rPr>
              <w:t>U-shape</w:t>
            </w:r>
            <w:r w:rsidRPr="00E90445">
              <w:rPr>
                <w:rFonts w:ascii="Bookman Old Style" w:eastAsia="Times New Roman" w:hAnsi="Bookman Old Style" w:cstheme="minorHAnsi"/>
                <w:color w:val="000000"/>
                <w:sz w:val="24"/>
                <w:szCs w:val="24"/>
              </w:rPr>
              <w:t xml:space="preserve"> atau </w:t>
            </w:r>
            <w:r w:rsidRPr="00E90445">
              <w:rPr>
                <w:rFonts w:ascii="Bookman Old Style" w:eastAsia="Times New Roman" w:hAnsi="Bookman Old Style" w:cstheme="minorHAnsi"/>
                <w:i/>
                <w:color w:val="000000"/>
                <w:sz w:val="24"/>
                <w:szCs w:val="24"/>
              </w:rPr>
              <w:t>round table</w:t>
            </w:r>
            <w:r w:rsidRPr="00E90445">
              <w:rPr>
                <w:rFonts w:ascii="Bookman Old Style" w:eastAsia="Times New Roman" w:hAnsi="Bookman Old Style" w:cstheme="minorHAnsi"/>
                <w:color w:val="000000"/>
                <w:sz w:val="24"/>
                <w:szCs w:val="24"/>
              </w:rPr>
              <w:t xml:space="preserve"> (disesuaikan dengan kondisi ruangan kelas)</w:t>
            </w:r>
          </w:p>
          <w:p w14:paraId="5D3339A1" w14:textId="77777777" w:rsidR="00924D4D" w:rsidRPr="00E90445" w:rsidRDefault="00924D4D" w:rsidP="00924D4D">
            <w:pPr>
              <w:pStyle w:val="ListParagraph"/>
              <w:numPr>
                <w:ilvl w:val="1"/>
                <w:numId w:val="11"/>
              </w:numPr>
              <w:spacing w:after="0" w:line="240" w:lineRule="auto"/>
              <w:ind w:left="432"/>
              <w:rPr>
                <w:rFonts w:ascii="Bookman Old Style" w:eastAsia="Times New Roman" w:hAnsi="Bookman Old Style" w:cstheme="minorHAnsi"/>
                <w:color w:val="000000"/>
                <w:sz w:val="24"/>
                <w:szCs w:val="24"/>
              </w:rPr>
            </w:pPr>
            <w:r w:rsidRPr="00E90445">
              <w:rPr>
                <w:rFonts w:ascii="Bookman Old Style" w:eastAsia="Times New Roman" w:hAnsi="Bookman Old Style" w:cstheme="minorHAnsi"/>
                <w:color w:val="000000"/>
                <w:sz w:val="24"/>
                <w:szCs w:val="24"/>
              </w:rPr>
              <w:t>Perlengkapan/peralatan khusus:</w:t>
            </w:r>
          </w:p>
          <w:p w14:paraId="1136B939" w14:textId="36DD97E0" w:rsidR="00924D4D" w:rsidRPr="00E90445" w:rsidRDefault="00924D4D" w:rsidP="00924D4D">
            <w:pPr>
              <w:pStyle w:val="ListParagraph"/>
              <w:numPr>
                <w:ilvl w:val="0"/>
                <w:numId w:val="19"/>
              </w:numPr>
              <w:spacing w:after="0" w:line="240" w:lineRule="auto"/>
              <w:ind w:left="702"/>
              <w:rPr>
                <w:rFonts w:ascii="Bookman Old Style" w:eastAsia="Times New Roman" w:hAnsi="Bookman Old Style" w:cstheme="minorHAnsi"/>
                <w:color w:val="000000"/>
                <w:sz w:val="24"/>
                <w:szCs w:val="24"/>
              </w:rPr>
            </w:pPr>
            <w:r w:rsidRPr="00E90445">
              <w:rPr>
                <w:rFonts w:ascii="Bookman Old Style" w:eastAsia="Times New Roman" w:hAnsi="Bookman Old Style" w:cstheme="minorHAnsi"/>
                <w:color w:val="000000"/>
                <w:sz w:val="24"/>
                <w:szCs w:val="24"/>
              </w:rPr>
              <w:t xml:space="preserve">Kertas </w:t>
            </w:r>
            <w:r w:rsidRPr="00E90445">
              <w:rPr>
                <w:rFonts w:ascii="Bookman Old Style" w:eastAsia="Times New Roman" w:hAnsi="Bookman Old Style" w:cstheme="minorHAnsi"/>
                <w:i/>
                <w:color w:val="000000"/>
                <w:sz w:val="24"/>
                <w:szCs w:val="24"/>
              </w:rPr>
              <w:t>Flipchart</w:t>
            </w:r>
            <w:r w:rsidRPr="00E90445">
              <w:rPr>
                <w:rFonts w:ascii="Bookman Old Style" w:eastAsia="Times New Roman" w:hAnsi="Bookman Old Style" w:cstheme="minorHAnsi"/>
                <w:color w:val="000000"/>
                <w:sz w:val="24"/>
                <w:szCs w:val="24"/>
              </w:rPr>
              <w:t xml:space="preserve"> (100 lembar</w:t>
            </w:r>
            <w:r w:rsidR="00346FE6" w:rsidRPr="00E90445">
              <w:rPr>
                <w:rFonts w:ascii="Bookman Old Style" w:eastAsia="Times New Roman" w:hAnsi="Bookman Old Style" w:cstheme="minorHAnsi"/>
                <w:color w:val="000000"/>
                <w:sz w:val="24"/>
                <w:szCs w:val="24"/>
              </w:rPr>
              <w:t xml:space="preserve"> per kelas</w:t>
            </w:r>
            <w:r w:rsidRPr="00E90445">
              <w:rPr>
                <w:rFonts w:ascii="Bookman Old Style" w:eastAsia="Times New Roman" w:hAnsi="Bookman Old Style" w:cstheme="minorHAnsi"/>
                <w:color w:val="000000"/>
                <w:sz w:val="24"/>
                <w:szCs w:val="24"/>
              </w:rPr>
              <w:t xml:space="preserve">), </w:t>
            </w:r>
            <w:r w:rsidRPr="00E90445">
              <w:rPr>
                <w:rFonts w:ascii="Bookman Old Style" w:eastAsia="Times New Roman" w:hAnsi="Bookman Old Style" w:cstheme="minorHAnsi"/>
                <w:i/>
                <w:color w:val="000000"/>
                <w:sz w:val="24"/>
                <w:szCs w:val="24"/>
              </w:rPr>
              <w:t>laser pointer</w:t>
            </w:r>
            <w:r w:rsidR="00346FE6" w:rsidRPr="00E90445">
              <w:rPr>
                <w:rFonts w:ascii="Bookman Old Style" w:eastAsia="Times New Roman" w:hAnsi="Bookman Old Style" w:cstheme="minorHAnsi"/>
                <w:color w:val="000000"/>
                <w:sz w:val="24"/>
                <w:szCs w:val="24"/>
              </w:rPr>
              <w:t xml:space="preserve"> (1 buah per kelas</w:t>
            </w:r>
            <w:r w:rsidRPr="00E90445">
              <w:rPr>
                <w:rFonts w:ascii="Bookman Old Style" w:eastAsia="Times New Roman" w:hAnsi="Bookman Old Style" w:cstheme="minorHAnsi"/>
                <w:color w:val="000000"/>
                <w:sz w:val="24"/>
                <w:szCs w:val="24"/>
              </w:rPr>
              <w:t xml:space="preserve">), </w:t>
            </w:r>
          </w:p>
          <w:p w14:paraId="7B6C6A1D" w14:textId="028956DC" w:rsidR="00924D4D" w:rsidRPr="00E90445" w:rsidRDefault="00346FE6" w:rsidP="00924D4D">
            <w:pPr>
              <w:pStyle w:val="ListParagraph"/>
              <w:numPr>
                <w:ilvl w:val="0"/>
                <w:numId w:val="19"/>
              </w:numPr>
              <w:spacing w:after="0" w:line="240" w:lineRule="auto"/>
              <w:ind w:left="702"/>
              <w:rPr>
                <w:rFonts w:ascii="Bookman Old Style" w:eastAsia="Times New Roman" w:hAnsi="Bookman Old Style" w:cstheme="minorHAnsi"/>
                <w:color w:val="000000"/>
                <w:sz w:val="24"/>
                <w:szCs w:val="24"/>
              </w:rPr>
            </w:pPr>
            <w:r w:rsidRPr="00E90445">
              <w:rPr>
                <w:rFonts w:ascii="Bookman Old Style" w:eastAsia="Times New Roman" w:hAnsi="Bookman Old Style" w:cstheme="minorHAnsi"/>
                <w:color w:val="000000"/>
                <w:sz w:val="24"/>
                <w:szCs w:val="24"/>
              </w:rPr>
              <w:t>LCD Proyektor (1 buah per kelas</w:t>
            </w:r>
            <w:r w:rsidR="00924D4D" w:rsidRPr="00E90445">
              <w:rPr>
                <w:rFonts w:ascii="Bookman Old Style" w:eastAsia="Times New Roman" w:hAnsi="Bookman Old Style" w:cstheme="minorHAnsi"/>
                <w:color w:val="000000"/>
                <w:sz w:val="24"/>
                <w:szCs w:val="24"/>
              </w:rPr>
              <w:t xml:space="preserve">), </w:t>
            </w:r>
          </w:p>
          <w:p w14:paraId="092FD366" w14:textId="36759D47" w:rsidR="00924D4D" w:rsidRPr="00E90445" w:rsidRDefault="00346FE6" w:rsidP="00924D4D">
            <w:pPr>
              <w:pStyle w:val="ListParagraph"/>
              <w:numPr>
                <w:ilvl w:val="0"/>
                <w:numId w:val="19"/>
              </w:numPr>
              <w:spacing w:after="0" w:line="240" w:lineRule="auto"/>
              <w:ind w:left="702"/>
              <w:rPr>
                <w:rFonts w:ascii="Bookman Old Style" w:eastAsia="Times New Roman" w:hAnsi="Bookman Old Style" w:cstheme="minorHAnsi"/>
                <w:color w:val="000000"/>
                <w:sz w:val="24"/>
                <w:szCs w:val="24"/>
              </w:rPr>
            </w:pPr>
            <w:r w:rsidRPr="00E90445">
              <w:rPr>
                <w:rFonts w:ascii="Bookman Old Style" w:eastAsia="Times New Roman" w:hAnsi="Bookman Old Style" w:cstheme="minorHAnsi"/>
                <w:color w:val="000000"/>
                <w:sz w:val="24"/>
                <w:szCs w:val="24"/>
              </w:rPr>
              <w:t>Komputer/Laptop (1 buah per kelas</w:t>
            </w:r>
            <w:r w:rsidR="00924D4D" w:rsidRPr="00E90445">
              <w:rPr>
                <w:rFonts w:ascii="Bookman Old Style" w:eastAsia="Times New Roman" w:hAnsi="Bookman Old Style" w:cstheme="minorHAnsi"/>
                <w:color w:val="000000"/>
                <w:sz w:val="24"/>
                <w:szCs w:val="24"/>
              </w:rPr>
              <w:t xml:space="preserve">), </w:t>
            </w:r>
          </w:p>
          <w:p w14:paraId="0ACDA316" w14:textId="77777777" w:rsidR="00924D4D" w:rsidRPr="00E90445" w:rsidRDefault="00924D4D" w:rsidP="00924D4D">
            <w:pPr>
              <w:pStyle w:val="ListParagraph"/>
              <w:numPr>
                <w:ilvl w:val="0"/>
                <w:numId w:val="19"/>
              </w:numPr>
              <w:spacing w:after="0" w:line="240" w:lineRule="auto"/>
              <w:ind w:left="702"/>
              <w:rPr>
                <w:rFonts w:ascii="Bookman Old Style" w:eastAsia="Times New Roman" w:hAnsi="Bookman Old Style" w:cstheme="minorHAnsi"/>
                <w:color w:val="000000"/>
                <w:sz w:val="24"/>
                <w:szCs w:val="24"/>
              </w:rPr>
            </w:pPr>
            <w:r w:rsidRPr="00E90445">
              <w:rPr>
                <w:rFonts w:ascii="Bookman Old Style" w:eastAsia="Times New Roman" w:hAnsi="Bookman Old Style" w:cstheme="minorHAnsi"/>
                <w:color w:val="000000"/>
                <w:sz w:val="24"/>
                <w:szCs w:val="24"/>
              </w:rPr>
              <w:t xml:space="preserve">Spidol aneka warna ukuran 450, </w:t>
            </w:r>
          </w:p>
          <w:p w14:paraId="0DF62ADC" w14:textId="273B582B" w:rsidR="00924D4D" w:rsidRPr="00E90445" w:rsidRDefault="00924D4D" w:rsidP="00924D4D">
            <w:pPr>
              <w:pStyle w:val="ListParagraph"/>
              <w:numPr>
                <w:ilvl w:val="0"/>
                <w:numId w:val="19"/>
              </w:numPr>
              <w:spacing w:after="0" w:line="240" w:lineRule="auto"/>
              <w:ind w:left="702"/>
              <w:rPr>
                <w:rFonts w:ascii="Bookman Old Style" w:eastAsia="Times New Roman" w:hAnsi="Bookman Old Style" w:cstheme="minorHAnsi"/>
                <w:color w:val="000000"/>
                <w:sz w:val="24"/>
                <w:szCs w:val="24"/>
              </w:rPr>
            </w:pPr>
            <w:r w:rsidRPr="00E90445">
              <w:rPr>
                <w:rFonts w:ascii="Bookman Old Style" w:eastAsia="Times New Roman" w:hAnsi="Bookman Old Style" w:cstheme="minorHAnsi"/>
                <w:color w:val="000000"/>
                <w:sz w:val="24"/>
                <w:szCs w:val="24"/>
              </w:rPr>
              <w:t xml:space="preserve">Post-it (3 pack), </w:t>
            </w:r>
          </w:p>
          <w:p w14:paraId="37D6DF50" w14:textId="5179214D" w:rsidR="00924D4D" w:rsidRPr="00E90445" w:rsidRDefault="00924D4D" w:rsidP="00924D4D">
            <w:pPr>
              <w:pStyle w:val="ListParagraph"/>
              <w:numPr>
                <w:ilvl w:val="0"/>
                <w:numId w:val="19"/>
              </w:numPr>
              <w:spacing w:after="0" w:line="240" w:lineRule="auto"/>
              <w:ind w:left="702"/>
              <w:rPr>
                <w:rFonts w:ascii="Bookman Old Style" w:eastAsia="Times New Roman" w:hAnsi="Bookman Old Style" w:cstheme="minorHAnsi"/>
                <w:color w:val="000000"/>
                <w:sz w:val="24"/>
                <w:szCs w:val="24"/>
              </w:rPr>
            </w:pPr>
            <w:r w:rsidRPr="00E90445">
              <w:rPr>
                <w:rFonts w:ascii="Bookman Old Style" w:eastAsia="Times New Roman" w:hAnsi="Bookman Old Style" w:cstheme="minorHAnsi"/>
                <w:color w:val="000000"/>
                <w:sz w:val="24"/>
                <w:szCs w:val="24"/>
              </w:rPr>
              <w:t xml:space="preserve">Tack-it (3 pack), </w:t>
            </w:r>
          </w:p>
          <w:p w14:paraId="4941CC0A" w14:textId="38BB7B8B" w:rsidR="00924D4D" w:rsidRPr="00E90445" w:rsidRDefault="00924D4D" w:rsidP="00924D4D">
            <w:pPr>
              <w:pStyle w:val="ListParagraph"/>
              <w:numPr>
                <w:ilvl w:val="0"/>
                <w:numId w:val="19"/>
              </w:numPr>
              <w:spacing w:after="0" w:line="240" w:lineRule="auto"/>
              <w:ind w:left="702"/>
              <w:rPr>
                <w:rFonts w:ascii="Bookman Old Style" w:eastAsia="Times New Roman" w:hAnsi="Bookman Old Style" w:cstheme="minorHAnsi"/>
                <w:color w:val="000000"/>
                <w:sz w:val="24"/>
                <w:szCs w:val="24"/>
              </w:rPr>
            </w:pPr>
            <w:r w:rsidRPr="00E90445">
              <w:rPr>
                <w:rFonts w:ascii="Bookman Old Style" w:eastAsia="Times New Roman" w:hAnsi="Bookman Old Style" w:cstheme="minorHAnsi"/>
                <w:i/>
                <w:color w:val="000000"/>
                <w:sz w:val="24"/>
                <w:szCs w:val="24"/>
              </w:rPr>
              <w:t>Microphone</w:t>
            </w:r>
            <w:r w:rsidRPr="00E90445">
              <w:rPr>
                <w:rFonts w:ascii="Bookman Old Style" w:eastAsia="Times New Roman" w:hAnsi="Bookman Old Style" w:cstheme="minorHAnsi"/>
                <w:color w:val="000000"/>
                <w:sz w:val="24"/>
                <w:szCs w:val="24"/>
              </w:rPr>
              <w:t xml:space="preserve"> (minimal 2), </w:t>
            </w:r>
          </w:p>
          <w:p w14:paraId="7C3D7C83" w14:textId="77777777" w:rsidR="00924D4D" w:rsidRPr="00E90445" w:rsidRDefault="00924D4D" w:rsidP="00924D4D">
            <w:pPr>
              <w:pStyle w:val="ListParagraph"/>
              <w:numPr>
                <w:ilvl w:val="0"/>
                <w:numId w:val="19"/>
              </w:numPr>
              <w:spacing w:after="0" w:line="240" w:lineRule="auto"/>
              <w:ind w:left="702"/>
              <w:rPr>
                <w:rFonts w:ascii="Bookman Old Style" w:eastAsia="Times New Roman" w:hAnsi="Bookman Old Style" w:cstheme="minorHAnsi"/>
                <w:color w:val="000000"/>
                <w:sz w:val="24"/>
                <w:szCs w:val="24"/>
              </w:rPr>
            </w:pPr>
            <w:r w:rsidRPr="00E90445">
              <w:rPr>
                <w:rFonts w:ascii="Bookman Old Style" w:eastAsia="Times New Roman" w:hAnsi="Bookman Old Style" w:cstheme="minorHAnsi"/>
                <w:i/>
                <w:color w:val="000000"/>
                <w:sz w:val="24"/>
                <w:szCs w:val="24"/>
              </w:rPr>
              <w:t>Speaker active</w:t>
            </w:r>
            <w:r w:rsidRPr="00E90445">
              <w:rPr>
                <w:rFonts w:ascii="Bookman Old Style" w:eastAsia="Times New Roman" w:hAnsi="Bookman Old Style" w:cstheme="minorHAnsi"/>
                <w:color w:val="000000"/>
                <w:sz w:val="24"/>
                <w:szCs w:val="24"/>
              </w:rPr>
              <w:t xml:space="preserve">, </w:t>
            </w:r>
          </w:p>
          <w:p w14:paraId="5DDEA879" w14:textId="62D7861C" w:rsidR="00924D4D" w:rsidRDefault="008E3984" w:rsidP="00924D4D">
            <w:pPr>
              <w:pStyle w:val="ListParagraph"/>
              <w:numPr>
                <w:ilvl w:val="0"/>
                <w:numId w:val="19"/>
              </w:numPr>
              <w:spacing w:after="0" w:line="240" w:lineRule="auto"/>
              <w:ind w:left="702"/>
              <w:rPr>
                <w:rFonts w:ascii="Bookman Old Style" w:eastAsia="Times New Roman" w:hAnsi="Bookman Old Style" w:cstheme="minorHAnsi"/>
                <w:color w:val="000000"/>
                <w:sz w:val="24"/>
                <w:szCs w:val="24"/>
              </w:rPr>
            </w:pPr>
            <w:r>
              <w:rPr>
                <w:rFonts w:ascii="Bookman Old Style" w:eastAsia="Times New Roman" w:hAnsi="Bookman Old Style" w:cstheme="minorHAnsi"/>
                <w:color w:val="000000"/>
                <w:sz w:val="24"/>
                <w:szCs w:val="24"/>
              </w:rPr>
              <w:t>ATK peserta/Training kit</w:t>
            </w:r>
          </w:p>
          <w:p w14:paraId="0140C448" w14:textId="20915A43" w:rsidR="008E3984" w:rsidRPr="00E90445" w:rsidRDefault="003759AC" w:rsidP="00924D4D">
            <w:pPr>
              <w:pStyle w:val="ListParagraph"/>
              <w:numPr>
                <w:ilvl w:val="0"/>
                <w:numId w:val="19"/>
              </w:numPr>
              <w:spacing w:after="0" w:line="240" w:lineRule="auto"/>
              <w:ind w:left="702"/>
              <w:rPr>
                <w:rFonts w:ascii="Bookman Old Style" w:eastAsia="Times New Roman" w:hAnsi="Bookman Old Style" w:cstheme="minorHAnsi"/>
                <w:color w:val="000000"/>
                <w:sz w:val="24"/>
                <w:szCs w:val="24"/>
              </w:rPr>
            </w:pPr>
            <w:r>
              <w:rPr>
                <w:rFonts w:ascii="Bookman Old Style" w:eastAsia="Times New Roman" w:hAnsi="Bookman Old Style" w:cstheme="minorHAnsi"/>
                <w:color w:val="000000"/>
                <w:sz w:val="24"/>
                <w:szCs w:val="24"/>
                <w:lang w:val="id-ID"/>
              </w:rPr>
              <w:t>Laptop</w:t>
            </w:r>
            <w:r w:rsidR="008E3984">
              <w:rPr>
                <w:rFonts w:ascii="Bookman Old Style" w:eastAsia="Times New Roman" w:hAnsi="Bookman Old Style" w:cstheme="minorHAnsi"/>
                <w:color w:val="000000"/>
                <w:sz w:val="24"/>
                <w:szCs w:val="24"/>
              </w:rPr>
              <w:t xml:space="preserve"> (</w:t>
            </w:r>
            <w:r w:rsidR="008E3984" w:rsidRPr="008E3984">
              <w:rPr>
                <w:rFonts w:ascii="Bookman Old Style" w:eastAsia="Times New Roman" w:hAnsi="Bookman Old Style" w:cstheme="minorHAnsi"/>
                <w:i/>
                <w:color w:val="000000"/>
                <w:sz w:val="24"/>
                <w:szCs w:val="24"/>
              </w:rPr>
              <w:t>dibawa peserta</w:t>
            </w:r>
            <w:r w:rsidR="008E3984">
              <w:rPr>
                <w:rFonts w:ascii="Bookman Old Style" w:eastAsia="Times New Roman" w:hAnsi="Bookman Old Style" w:cstheme="minorHAnsi"/>
                <w:color w:val="000000"/>
                <w:sz w:val="24"/>
                <w:szCs w:val="24"/>
              </w:rPr>
              <w:t>)</w:t>
            </w:r>
          </w:p>
          <w:p w14:paraId="41F1FF9A" w14:textId="4883EA29" w:rsidR="00924D4D" w:rsidRDefault="00924D4D" w:rsidP="00924D4D">
            <w:pPr>
              <w:pStyle w:val="ListParagraph"/>
              <w:numPr>
                <w:ilvl w:val="0"/>
                <w:numId w:val="19"/>
              </w:numPr>
              <w:spacing w:after="0" w:line="240" w:lineRule="auto"/>
              <w:ind w:left="702"/>
              <w:rPr>
                <w:rFonts w:ascii="Bookman Old Style" w:eastAsia="Times New Roman" w:hAnsi="Bookman Old Style" w:cstheme="minorHAnsi"/>
                <w:color w:val="000000"/>
                <w:sz w:val="24"/>
                <w:szCs w:val="24"/>
              </w:rPr>
            </w:pPr>
            <w:r w:rsidRPr="00E90445">
              <w:rPr>
                <w:rFonts w:ascii="Bookman Old Style" w:eastAsia="Times New Roman" w:hAnsi="Bookman Old Style" w:cstheme="minorHAnsi"/>
                <w:color w:val="000000"/>
                <w:sz w:val="24"/>
                <w:szCs w:val="24"/>
              </w:rPr>
              <w:t xml:space="preserve">Peralatan games (bola, </w:t>
            </w:r>
            <w:r w:rsidR="00346FE6" w:rsidRPr="00E90445">
              <w:rPr>
                <w:rFonts w:ascii="Bookman Old Style" w:eastAsia="Times New Roman" w:hAnsi="Bookman Old Style" w:cstheme="minorHAnsi"/>
                <w:color w:val="000000"/>
                <w:sz w:val="24"/>
                <w:szCs w:val="24"/>
              </w:rPr>
              <w:t xml:space="preserve">stiker </w:t>
            </w:r>
            <w:r w:rsidR="008E3984">
              <w:rPr>
                <w:rFonts w:ascii="Bookman Old Style" w:eastAsia="Times New Roman" w:hAnsi="Bookman Old Style" w:cstheme="minorHAnsi"/>
                <w:color w:val="000000"/>
                <w:sz w:val="24"/>
                <w:szCs w:val="24"/>
              </w:rPr>
              <w:t>bulat untuk poin)</w:t>
            </w:r>
          </w:p>
          <w:p w14:paraId="3996F4D7" w14:textId="77777777" w:rsidR="00924D4D" w:rsidRDefault="008E3984" w:rsidP="003759AC">
            <w:pPr>
              <w:pStyle w:val="ListParagraph"/>
              <w:numPr>
                <w:ilvl w:val="0"/>
                <w:numId w:val="19"/>
              </w:numPr>
              <w:spacing w:after="0" w:line="240" w:lineRule="auto"/>
              <w:ind w:left="702"/>
              <w:rPr>
                <w:rFonts w:ascii="Bookman Old Style" w:eastAsia="Times New Roman" w:hAnsi="Bookman Old Style" w:cstheme="minorHAnsi"/>
                <w:color w:val="000000"/>
                <w:sz w:val="24"/>
                <w:szCs w:val="24"/>
              </w:rPr>
            </w:pPr>
            <w:r>
              <w:rPr>
                <w:rFonts w:ascii="Bookman Old Style" w:eastAsia="Times New Roman" w:hAnsi="Bookman Old Style" w:cstheme="minorHAnsi"/>
                <w:color w:val="000000"/>
                <w:sz w:val="24"/>
                <w:szCs w:val="24"/>
              </w:rPr>
              <w:t>Buku Kumpulan UU Perpajakan</w:t>
            </w:r>
          </w:p>
          <w:p w14:paraId="2A54EF99" w14:textId="0147C681" w:rsidR="00024F3A" w:rsidRPr="00024F3A" w:rsidRDefault="00024F3A" w:rsidP="00024F3A">
            <w:pPr>
              <w:spacing w:after="0" w:line="240" w:lineRule="auto"/>
              <w:ind w:left="342"/>
              <w:rPr>
                <w:rFonts w:ascii="Bookman Old Style" w:eastAsia="Times New Roman" w:hAnsi="Bookman Old Style" w:cstheme="minorHAnsi"/>
                <w:color w:val="000000"/>
                <w:sz w:val="24"/>
                <w:szCs w:val="24"/>
              </w:rPr>
            </w:pPr>
          </w:p>
        </w:tc>
      </w:tr>
    </w:tbl>
    <w:p w14:paraId="00EBDE4C" w14:textId="0336B4B1" w:rsidR="00E12044" w:rsidRPr="00E90445" w:rsidRDefault="00E12044" w:rsidP="00F2565F">
      <w:pPr>
        <w:spacing w:after="0"/>
        <w:rPr>
          <w:rFonts w:ascii="Bookman Old Style" w:hAnsi="Bookman Old Style"/>
          <w:sz w:val="24"/>
          <w:szCs w:val="24"/>
          <w:lang w:val="id-ID"/>
        </w:rPr>
      </w:pPr>
    </w:p>
    <w:p w14:paraId="64BE97A1" w14:textId="3C7F5E12" w:rsidR="00F2565F" w:rsidRPr="00E90445" w:rsidRDefault="00346FE6" w:rsidP="00E90445">
      <w:pPr>
        <w:spacing w:after="0"/>
        <w:ind w:left="6096" w:hanging="142"/>
        <w:rPr>
          <w:rFonts w:ascii="Bookman Old Style" w:hAnsi="Bookman Old Style"/>
          <w:sz w:val="24"/>
          <w:szCs w:val="24"/>
        </w:rPr>
      </w:pPr>
      <w:r w:rsidRPr="00E90445">
        <w:rPr>
          <w:rFonts w:ascii="Bookman Old Style" w:hAnsi="Bookman Old Style"/>
          <w:sz w:val="24"/>
          <w:szCs w:val="24"/>
          <w:lang w:val="id-ID"/>
        </w:rPr>
        <w:t>Jakarta,</w:t>
      </w:r>
      <w:r w:rsidR="00024F3A">
        <w:rPr>
          <w:rFonts w:ascii="Bookman Old Style" w:hAnsi="Bookman Old Style"/>
          <w:sz w:val="24"/>
          <w:szCs w:val="24"/>
          <w:lang w:val="id-ID"/>
        </w:rPr>
        <w:t xml:space="preserve"> </w:t>
      </w:r>
      <w:r w:rsidR="007E2353">
        <w:rPr>
          <w:rFonts w:ascii="Bookman Old Style" w:hAnsi="Bookman Old Style"/>
          <w:sz w:val="24"/>
          <w:szCs w:val="24"/>
          <w:lang w:val="id-ID"/>
        </w:rPr>
        <w:t>14</w:t>
      </w:r>
      <w:r w:rsidR="003759AC">
        <w:rPr>
          <w:rFonts w:ascii="Bookman Old Style" w:hAnsi="Bookman Old Style"/>
          <w:sz w:val="24"/>
          <w:szCs w:val="24"/>
          <w:lang w:val="id-ID"/>
        </w:rPr>
        <w:t xml:space="preserve"> Desember</w:t>
      </w:r>
      <w:r w:rsidR="00F2565F" w:rsidRPr="00E90445">
        <w:rPr>
          <w:rFonts w:ascii="Bookman Old Style" w:hAnsi="Bookman Old Style"/>
          <w:sz w:val="24"/>
          <w:szCs w:val="24"/>
          <w:lang w:val="id-ID"/>
        </w:rPr>
        <w:t xml:space="preserve"> 201</w:t>
      </w:r>
      <w:r w:rsidRPr="00E90445">
        <w:rPr>
          <w:rFonts w:ascii="Bookman Old Style" w:hAnsi="Bookman Old Style"/>
          <w:sz w:val="24"/>
          <w:szCs w:val="24"/>
        </w:rPr>
        <w:t>8</w:t>
      </w:r>
    </w:p>
    <w:p w14:paraId="430E02EA" w14:textId="48B2B37B" w:rsidR="00F2565F" w:rsidRPr="00E90445" w:rsidRDefault="00F2565F" w:rsidP="00E90445">
      <w:pPr>
        <w:spacing w:after="0"/>
        <w:ind w:left="6096" w:hanging="142"/>
        <w:rPr>
          <w:rFonts w:ascii="Bookman Old Style" w:hAnsi="Bookman Old Style"/>
          <w:sz w:val="24"/>
          <w:szCs w:val="24"/>
          <w:lang w:val="id-ID"/>
        </w:rPr>
      </w:pPr>
      <w:r w:rsidRPr="00E90445">
        <w:rPr>
          <w:rFonts w:ascii="Bookman Old Style" w:hAnsi="Bookman Old Style"/>
          <w:sz w:val="24"/>
          <w:szCs w:val="24"/>
          <w:lang w:val="id-ID"/>
        </w:rPr>
        <w:t>Kepala Pusdiklat Pajak,</w:t>
      </w:r>
    </w:p>
    <w:p w14:paraId="3A665285" w14:textId="0D8DBF02" w:rsidR="00F2565F" w:rsidRPr="00E90445" w:rsidRDefault="00F2565F" w:rsidP="00E90445">
      <w:pPr>
        <w:spacing w:after="0"/>
        <w:ind w:left="6096" w:hanging="142"/>
        <w:rPr>
          <w:rFonts w:ascii="Bookman Old Style" w:hAnsi="Bookman Old Style"/>
          <w:sz w:val="24"/>
          <w:szCs w:val="24"/>
          <w:lang w:val="id-ID"/>
        </w:rPr>
      </w:pPr>
    </w:p>
    <w:p w14:paraId="47B36168" w14:textId="33C84EBD" w:rsidR="00CC3BEE" w:rsidRPr="00E90445" w:rsidRDefault="00CC3BEE" w:rsidP="00E90445">
      <w:pPr>
        <w:spacing w:after="0"/>
        <w:ind w:left="6096" w:hanging="142"/>
        <w:rPr>
          <w:rFonts w:ascii="Bookman Old Style" w:hAnsi="Bookman Old Style"/>
          <w:sz w:val="24"/>
          <w:szCs w:val="24"/>
          <w:lang w:val="id-ID"/>
        </w:rPr>
      </w:pPr>
    </w:p>
    <w:p w14:paraId="48472BD6" w14:textId="11E5744A" w:rsidR="00CC3BEE" w:rsidRPr="00E90445" w:rsidRDefault="00CC3BEE" w:rsidP="00E90445">
      <w:pPr>
        <w:spacing w:after="0"/>
        <w:ind w:left="6096" w:hanging="142"/>
        <w:rPr>
          <w:rFonts w:ascii="Bookman Old Style" w:hAnsi="Bookman Old Style"/>
          <w:sz w:val="24"/>
          <w:szCs w:val="24"/>
          <w:lang w:val="id-ID"/>
        </w:rPr>
      </w:pPr>
    </w:p>
    <w:p w14:paraId="7A618175" w14:textId="2AAAF614" w:rsidR="00F2565F" w:rsidRPr="00E90445" w:rsidRDefault="00F2565F" w:rsidP="00E90445">
      <w:pPr>
        <w:spacing w:after="0" w:line="240" w:lineRule="auto"/>
        <w:ind w:left="6096" w:hanging="142"/>
        <w:rPr>
          <w:rFonts w:ascii="Bookman Old Style" w:hAnsi="Bookman Old Style"/>
          <w:sz w:val="24"/>
          <w:szCs w:val="24"/>
          <w:lang w:val="id-ID"/>
        </w:rPr>
      </w:pPr>
      <w:r w:rsidRPr="00E90445">
        <w:rPr>
          <w:rFonts w:ascii="Bookman Old Style" w:hAnsi="Bookman Old Style"/>
          <w:sz w:val="24"/>
          <w:szCs w:val="24"/>
          <w:lang w:val="id-ID"/>
        </w:rPr>
        <w:t xml:space="preserve">Hario </w:t>
      </w:r>
      <w:commentRangeStart w:id="12"/>
      <w:r w:rsidRPr="00E90445">
        <w:rPr>
          <w:rFonts w:ascii="Bookman Old Style" w:hAnsi="Bookman Old Style"/>
          <w:sz w:val="24"/>
          <w:szCs w:val="24"/>
          <w:lang w:val="id-ID"/>
        </w:rPr>
        <w:t>Damar</w:t>
      </w:r>
      <w:commentRangeEnd w:id="12"/>
      <w:r w:rsidRPr="00E90445">
        <w:rPr>
          <w:rStyle w:val="CommentReference"/>
          <w:rFonts w:ascii="Bookman Old Style" w:hAnsi="Bookman Old Style"/>
          <w:sz w:val="24"/>
          <w:szCs w:val="24"/>
          <w:lang w:val="id-ID"/>
        </w:rPr>
        <w:commentReference w:id="12"/>
      </w:r>
    </w:p>
    <w:p w14:paraId="23AC2394" w14:textId="45E3DFDF" w:rsidR="00F2565F" w:rsidRPr="00E90445" w:rsidRDefault="00F2565F" w:rsidP="00E90445">
      <w:pPr>
        <w:spacing w:after="0" w:line="240" w:lineRule="auto"/>
        <w:ind w:left="6096" w:hanging="142"/>
        <w:rPr>
          <w:rFonts w:ascii="Bookman Old Style" w:hAnsi="Bookman Old Style"/>
          <w:sz w:val="24"/>
          <w:szCs w:val="24"/>
          <w:lang w:val="id-ID"/>
        </w:rPr>
      </w:pPr>
      <w:r w:rsidRPr="00E90445">
        <w:rPr>
          <w:rFonts w:ascii="Bookman Old Style" w:hAnsi="Bookman Old Style"/>
          <w:bCs/>
          <w:sz w:val="24"/>
          <w:szCs w:val="24"/>
          <w:lang w:val="id-ID"/>
        </w:rPr>
        <w:t>NIP 19620629 198302 1 002</w:t>
      </w:r>
    </w:p>
    <w:p w14:paraId="27B4D34E" w14:textId="67FAD710" w:rsidR="00F2565F" w:rsidRPr="00E90445" w:rsidRDefault="00F2565F">
      <w:pPr>
        <w:rPr>
          <w:rFonts w:ascii="Bookman Old Style" w:hAnsi="Bookman Old Style"/>
          <w:sz w:val="24"/>
          <w:szCs w:val="24"/>
          <w:lang w:val="id-ID"/>
        </w:rPr>
      </w:pPr>
    </w:p>
    <w:p w14:paraId="6298DE12" w14:textId="4C441214" w:rsidR="00C01174" w:rsidRDefault="00C01174">
      <w:pPr>
        <w:rPr>
          <w:rFonts w:ascii="Bookman Old Style" w:hAnsi="Bookman Old Style"/>
          <w:sz w:val="24"/>
          <w:szCs w:val="24"/>
          <w:lang w:val="id-ID"/>
        </w:rPr>
      </w:pPr>
    </w:p>
    <w:p w14:paraId="40C24CE3" w14:textId="6777F8C8" w:rsidR="00146FC9" w:rsidRDefault="00146FC9" w:rsidP="00146FC9">
      <w:pPr>
        <w:tabs>
          <w:tab w:val="left" w:pos="5235"/>
        </w:tabs>
        <w:rPr>
          <w:rFonts w:ascii="Bookman Old Style" w:hAnsi="Bookman Old Style"/>
          <w:sz w:val="24"/>
          <w:szCs w:val="24"/>
          <w:lang w:val="id-ID"/>
        </w:rPr>
      </w:pPr>
    </w:p>
    <w:p w14:paraId="010DCAC4" w14:textId="0D0BC0D9" w:rsidR="00723E68" w:rsidRPr="00146FC9" w:rsidRDefault="00723E68" w:rsidP="007E2353">
      <w:pPr>
        <w:rPr>
          <w:rFonts w:ascii="Bookman Old Style" w:hAnsi="Bookman Old Style"/>
          <w:sz w:val="24"/>
          <w:szCs w:val="24"/>
          <w:lang w:val="id-ID"/>
        </w:rPr>
      </w:pPr>
    </w:p>
    <w:sectPr w:rsidR="00723E68" w:rsidRPr="00146FC9" w:rsidSect="001819A9">
      <w:pgSz w:w="12242" w:h="18722" w:code="14"/>
      <w:pgMar w:top="1440" w:right="1440" w:bottom="851"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eptia Yudhi Nugraha" w:date="2018-01-19T09:37:00Z" w:initials="SYN">
    <w:p w14:paraId="38DBF2DC" w14:textId="5775BE86" w:rsidR="00225DCA" w:rsidRDefault="00225DCA">
      <w:pPr>
        <w:pStyle w:val="CommentText"/>
      </w:pPr>
      <w:r>
        <w:rPr>
          <w:rStyle w:val="CommentReference"/>
        </w:rPr>
        <w:annotationRef/>
      </w:r>
      <w:r w:rsidRPr="00304714">
        <w:t xml:space="preserve">diisi dengan tanda </w:t>
      </w:r>
      <w:r>
        <w:sym w:font="Wingdings" w:char="F0FE"/>
      </w:r>
      <w:r>
        <w:t xml:space="preserve"> </w:t>
      </w:r>
      <w:r w:rsidRPr="00304714">
        <w:t>pada setiap model Pembelajaran yang digunakan</w:t>
      </w:r>
      <w:r>
        <w:t xml:space="preserve"> </w:t>
      </w:r>
      <w:r w:rsidRPr="00304714">
        <w:t>dalam pelaksanaan Pembelajaran.</w:t>
      </w:r>
    </w:p>
  </w:comment>
  <w:comment w:id="1" w:author="Septia Yudhi Nugraha" w:date="2018-01-19T09:38:00Z" w:initials="SYN">
    <w:p w14:paraId="5EFC59BD" w14:textId="14B52705" w:rsidR="00225DCA" w:rsidRDefault="00225DCA">
      <w:pPr>
        <w:pStyle w:val="CommentText"/>
      </w:pPr>
      <w:r>
        <w:rPr>
          <w:rStyle w:val="CommentReference"/>
        </w:rPr>
        <w:annotationRef/>
      </w:r>
      <w:r w:rsidRPr="00304714">
        <w:t>Pembelajaran yang bertujuan meningkatkan pengetahuan dan pemahaman</w:t>
      </w:r>
      <w:r>
        <w:t xml:space="preserve"> </w:t>
      </w:r>
      <w:r w:rsidRPr="00304714">
        <w:t>diutamakan menggunakan program e-leaming atau independent study.</w:t>
      </w:r>
    </w:p>
  </w:comment>
  <w:comment w:id="3" w:author="Septia Yudhi Nugraha" w:date="2018-01-19T09:57:00Z" w:initials="SYN">
    <w:p w14:paraId="4A212AD9" w14:textId="4546DBC3" w:rsidR="00225DCA" w:rsidRDefault="00225DCA">
      <w:pPr>
        <w:pStyle w:val="CommentText"/>
      </w:pPr>
      <w:r>
        <w:rPr>
          <w:rStyle w:val="CommentReference"/>
        </w:rPr>
        <w:annotationRef/>
      </w:r>
      <w:r>
        <w:rPr>
          <w:rStyle w:val="fontstyle01"/>
        </w:rPr>
        <w:t>diisi dengan persyaratan administrasi peserta</w:t>
      </w:r>
    </w:p>
  </w:comment>
  <w:comment w:id="4" w:author="Septia Yudhi Nugraha" w:date="2018-01-19T10:00:00Z" w:initials="SYN">
    <w:p w14:paraId="36CE75E6" w14:textId="77777777" w:rsidR="00225DCA" w:rsidRDefault="00225DCA" w:rsidP="001260FF">
      <w:pPr>
        <w:pStyle w:val="CommentText"/>
      </w:pPr>
      <w:r>
        <w:rPr>
          <w:rStyle w:val="CommentReference"/>
        </w:rPr>
        <w:annotationRef/>
      </w:r>
      <w:r w:rsidRPr="00E766E6">
        <w:t xml:space="preserve">Dituliskan syarat </w:t>
      </w:r>
      <w:r>
        <w:t>kompetensi (berhubungan dengan kompetensi minimal atau entry behavior) termasuk di</w:t>
      </w:r>
    </w:p>
    <w:p w14:paraId="248D7E40" w14:textId="6A3E87AC" w:rsidR="00225DCA" w:rsidRDefault="00225DCA" w:rsidP="001260FF">
      <w:pPr>
        <w:pStyle w:val="CommentText"/>
      </w:pPr>
      <w:r>
        <w:t>dalamnya adalah pelatihan-pelatihan lain yang hams diikuti sebelum mengikuti pelatihan terkait)</w:t>
      </w:r>
    </w:p>
  </w:comment>
  <w:comment w:id="5" w:author="Septia Yudhi Nugraha" w:date="2018-01-19T10:01:00Z" w:initials="SYN">
    <w:p w14:paraId="213C88A6" w14:textId="4C727FC7" w:rsidR="00225DCA" w:rsidRDefault="00225DCA">
      <w:pPr>
        <w:pStyle w:val="CommentText"/>
      </w:pPr>
      <w:r>
        <w:rPr>
          <w:rStyle w:val="CommentReference"/>
        </w:rPr>
        <w:annotationRef/>
      </w:r>
      <w:r w:rsidRPr="006B2860">
        <w:rPr>
          <w:rFonts w:ascii="Helvetica" w:hAnsi="Helvetica" w:cs="Helvetica"/>
          <w:color w:val="303030"/>
          <w:sz w:val="22"/>
          <w:szCs w:val="22"/>
        </w:rPr>
        <w:t>diisi dengan kualifikasi umum pengajar</w:t>
      </w:r>
    </w:p>
  </w:comment>
  <w:comment w:id="6" w:author="Septia Yudhi Nugraha" w:date="2018-01-19T10:01:00Z" w:initials="SYN">
    <w:p w14:paraId="30DC8B76" w14:textId="612F0A22" w:rsidR="00225DCA" w:rsidRDefault="00225DCA">
      <w:pPr>
        <w:pStyle w:val="CommentText"/>
      </w:pPr>
      <w:r>
        <w:rPr>
          <w:rStyle w:val="CommentReference"/>
        </w:rPr>
        <w:annotationRef/>
      </w:r>
      <w:r w:rsidRPr="006B2860">
        <w:rPr>
          <w:rFonts w:ascii="Helvetica" w:hAnsi="Helvetica" w:cs="Helvetica"/>
          <w:color w:val="303030"/>
          <w:sz w:val="22"/>
          <w:szCs w:val="22"/>
        </w:rPr>
        <w:t xml:space="preserve">diisi dengan kualifikasi </w:t>
      </w:r>
      <w:r>
        <w:rPr>
          <w:rFonts w:ascii="Helvetica" w:hAnsi="Helvetica" w:cs="Helvetica"/>
          <w:color w:val="303030"/>
          <w:sz w:val="22"/>
          <w:szCs w:val="22"/>
        </w:rPr>
        <w:t>khusus</w:t>
      </w:r>
      <w:r w:rsidRPr="006B2860">
        <w:rPr>
          <w:rFonts w:ascii="Helvetica" w:hAnsi="Helvetica" w:cs="Helvetica"/>
          <w:color w:val="303030"/>
          <w:sz w:val="22"/>
          <w:szCs w:val="22"/>
        </w:rPr>
        <w:t xml:space="preserve"> pengajar</w:t>
      </w:r>
    </w:p>
  </w:comment>
  <w:comment w:id="9" w:author="Septia Yudhi Nugraha" w:date="2018-01-19T10:17:00Z" w:initials="SYN">
    <w:p w14:paraId="4492A162" w14:textId="77777777" w:rsidR="00225DCA" w:rsidRDefault="00225DCA">
      <w:pPr>
        <w:pStyle w:val="CommentText"/>
      </w:pPr>
      <w:r>
        <w:rPr>
          <w:rStyle w:val="CommentReference"/>
        </w:rPr>
        <w:annotationRef/>
      </w:r>
      <w:r w:rsidRPr="00E42D27">
        <w:t>Evaluasi level 1 dilakukan terhadap penyelenggaraan kegiatan pembelajaran</w:t>
      </w:r>
      <w:r>
        <w:t xml:space="preserve"> </w:t>
      </w:r>
      <w:r w:rsidRPr="00E42D27">
        <w:t>dan seluruh pihak yang yang terlibat dalam penyiapan dan penyelenggaraan</w:t>
      </w:r>
      <w:r w:rsidRPr="00E42D27">
        <w:br/>
        <w:t>kegiatan pembelajaran.</w:t>
      </w:r>
    </w:p>
  </w:comment>
  <w:comment w:id="10" w:author="Septia Yudhi Nugraha" w:date="2018-01-19T10:52:00Z" w:initials="SYN">
    <w:p w14:paraId="6856B4CE" w14:textId="77777777" w:rsidR="00225DCA" w:rsidRDefault="00225DCA">
      <w:pPr>
        <w:pStyle w:val="CommentText"/>
      </w:pPr>
      <w:r>
        <w:rPr>
          <w:rStyle w:val="CommentReference"/>
        </w:rPr>
        <w:annotationRef/>
      </w:r>
      <w:r w:rsidRPr="008F14BA">
        <w:t>Evaluasi level 3 dilakukan dengan evaluasi pasca kegiatan pembelajaran</w:t>
      </w:r>
      <w:r>
        <w:t xml:space="preserve"> (dulu epasdik)</w:t>
      </w:r>
      <w:r w:rsidRPr="008F14BA">
        <w:t>.</w:t>
      </w:r>
    </w:p>
  </w:comment>
  <w:comment w:id="11" w:author="Septia Yudhi Nugraha" w:date="2018-01-19T10:53:00Z" w:initials="SYN">
    <w:p w14:paraId="443C9F9B" w14:textId="77777777" w:rsidR="00225DCA" w:rsidRDefault="00225DCA">
      <w:pPr>
        <w:pStyle w:val="CommentText"/>
      </w:pPr>
      <w:r>
        <w:rPr>
          <w:rStyle w:val="CommentReference"/>
        </w:rPr>
        <w:annotationRef/>
      </w:r>
      <w:r>
        <w:rPr>
          <w:rStyle w:val="fontstyle01"/>
        </w:rPr>
        <w:t>Evaluasi di level 4 bertujuan untuk mengetahui keberhasilan pembelajaran dalam mencapai tujuan organisasi. Hasil akhir dalam konteks evaluasi di level 4 mencakup hasil produksi yang meningkat</w:t>
      </w:r>
      <w:r>
        <w:rPr>
          <w:rStyle w:val="fontstyle01"/>
          <w:sz w:val="8"/>
          <w:szCs w:val="8"/>
        </w:rPr>
        <w:t xml:space="preserve">, </w:t>
      </w:r>
      <w:r>
        <w:rPr>
          <w:rStyle w:val="fontstyle01"/>
        </w:rPr>
        <w:t>kepuasan unit pengguna, peningkatan moral pegawai, dan peningkatan kinerja organisasi. (dulu dengan survei PP1)</w:t>
      </w:r>
    </w:p>
  </w:comment>
  <w:comment w:id="12" w:author="Septia Yudhi Nugraha" w:date="2018-01-19T13:27:00Z" w:initials="SYN">
    <w:p w14:paraId="0FFC0F26" w14:textId="7C427538" w:rsidR="00225DCA" w:rsidRDefault="00225DCA">
      <w:pPr>
        <w:pStyle w:val="CommentText"/>
      </w:pPr>
      <w:r>
        <w:rPr>
          <w:rStyle w:val="CommentReference"/>
        </w:rPr>
        <w:annotationRef/>
      </w:r>
      <w:r>
        <w:rPr>
          <w:rStyle w:val="fontstyle01"/>
        </w:rPr>
        <w:t>diisi dengan nama lengkap pejabat tanpa gelar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DBF2DC" w15:done="0"/>
  <w15:commentEx w15:paraId="5EFC59BD" w15:done="0"/>
  <w15:commentEx w15:paraId="4A212AD9" w15:done="0"/>
  <w15:commentEx w15:paraId="248D7E40" w15:done="0"/>
  <w15:commentEx w15:paraId="213C88A6" w15:done="0"/>
  <w15:commentEx w15:paraId="30DC8B76" w15:done="0"/>
  <w15:commentEx w15:paraId="4492A162" w15:done="0"/>
  <w15:commentEx w15:paraId="6856B4CE" w15:done="0"/>
  <w15:commentEx w15:paraId="443C9F9B" w15:done="0"/>
  <w15:commentEx w15:paraId="0FFC0F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DBF2DC" w16cid:durableId="1E0C3AF3"/>
  <w16cid:commentId w16cid:paraId="5EFC59BD" w16cid:durableId="1E0C3B17"/>
  <w16cid:commentId w16cid:paraId="4A212AD9" w16cid:durableId="1E0C3F78"/>
  <w16cid:commentId w16cid:paraId="248D7E40" w16cid:durableId="1FD7099D"/>
  <w16cid:commentId w16cid:paraId="213C88A6" w16cid:durableId="1E0C4073"/>
  <w16cid:commentId w16cid:paraId="30DC8B76" w16cid:durableId="1E0C4087"/>
  <w16cid:commentId w16cid:paraId="4492A162" w16cid:durableId="1E64D98C"/>
  <w16cid:commentId w16cid:paraId="6856B4CE" w16cid:durableId="1E64D98E"/>
  <w16cid:commentId w16cid:paraId="443C9F9B" w16cid:durableId="1E64D98F"/>
  <w16cid:commentId w16cid:paraId="0FFC0F26" w16cid:durableId="1E0C70D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E16"/>
    <w:multiLevelType w:val="hybridMultilevel"/>
    <w:tmpl w:val="ACF60FAC"/>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027B6442"/>
    <w:multiLevelType w:val="hybridMultilevel"/>
    <w:tmpl w:val="384ABF20"/>
    <w:lvl w:ilvl="0" w:tplc="04210019">
      <w:start w:val="1"/>
      <w:numFmt w:val="decimal"/>
      <w:lvlText w:val="%1)"/>
      <w:lvlJc w:val="left"/>
      <w:pPr>
        <w:ind w:left="1572" w:hanging="360"/>
      </w:pPr>
      <w:rPr>
        <w:rFonts w:ascii="Calibri" w:hAnsi="Calibri" w:cs="Calibri" w:hint="default"/>
        <w:b w:val="0"/>
        <w:bCs w:val="0"/>
        <w:i w:val="0"/>
        <w:iCs w:val="0"/>
        <w:sz w:val="22"/>
        <w:szCs w:val="23"/>
      </w:rPr>
    </w:lvl>
    <w:lvl w:ilvl="1" w:tplc="04210019">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2" w15:restartNumberingAfterBreak="0">
    <w:nsid w:val="065E05BE"/>
    <w:multiLevelType w:val="hybridMultilevel"/>
    <w:tmpl w:val="1346D1BC"/>
    <w:lvl w:ilvl="0" w:tplc="AAD67E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06936"/>
    <w:multiLevelType w:val="hybridMultilevel"/>
    <w:tmpl w:val="12C8E49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B03285C"/>
    <w:multiLevelType w:val="hybridMultilevel"/>
    <w:tmpl w:val="0C6A973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B6A114B"/>
    <w:multiLevelType w:val="hybridMultilevel"/>
    <w:tmpl w:val="DD90998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0ECF3D06"/>
    <w:multiLevelType w:val="hybridMultilevel"/>
    <w:tmpl w:val="F0C8E1C2"/>
    <w:lvl w:ilvl="0" w:tplc="04210019">
      <w:start w:val="1"/>
      <w:numFmt w:val="lowerLetter"/>
      <w:lvlText w:val="%1."/>
      <w:lvlJc w:val="left"/>
      <w:pPr>
        <w:ind w:left="720" w:hanging="360"/>
      </w:pPr>
    </w:lvl>
    <w:lvl w:ilvl="1" w:tplc="939C61C0">
      <w:start w:val="1"/>
      <w:numFmt w:val="upperRoman"/>
      <w:lvlText w:val="%2."/>
      <w:lvlJc w:val="right"/>
      <w:pPr>
        <w:ind w:left="1440" w:hanging="360"/>
      </w:pPr>
      <w:rPr>
        <w:rFonts w:ascii="Arial" w:eastAsia="Times New Roman" w:hAnsi="Arial" w:cs="Arial"/>
      </w:rPr>
    </w:lvl>
    <w:lvl w:ilvl="2" w:tplc="BC4AD9C4">
      <w:start w:val="1"/>
      <w:numFmt w:val="upperRoman"/>
      <w:lvlText w:val="%3."/>
      <w:lvlJc w:val="right"/>
      <w:pPr>
        <w:ind w:left="2160" w:hanging="180"/>
      </w:pPr>
      <w:rPr>
        <w:rFonts w:ascii="Arial" w:eastAsia="Times New Roman" w:hAnsi="Arial" w:cs="Arial"/>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15:restartNumberingAfterBreak="0">
    <w:nsid w:val="11DC4A64"/>
    <w:multiLevelType w:val="hybridMultilevel"/>
    <w:tmpl w:val="5148CDA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5D1224F"/>
    <w:multiLevelType w:val="hybridMultilevel"/>
    <w:tmpl w:val="C14E45EE"/>
    <w:lvl w:ilvl="0" w:tplc="5880A17A">
      <w:start w:val="2"/>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A9411B"/>
    <w:multiLevelType w:val="hybridMultilevel"/>
    <w:tmpl w:val="EE3AEE10"/>
    <w:lvl w:ilvl="0" w:tplc="0421000F">
      <w:start w:val="1"/>
      <w:numFmt w:val="decimal"/>
      <w:lvlText w:val="%1)"/>
      <w:lvlJc w:val="left"/>
      <w:pPr>
        <w:ind w:left="1572" w:hanging="360"/>
      </w:pPr>
      <w:rPr>
        <w:rFonts w:hint="default"/>
        <w:b w:val="0"/>
        <w:bCs w:val="0"/>
        <w:i w:val="0"/>
        <w:iCs w:val="0"/>
        <w:sz w:val="23"/>
        <w:szCs w:val="23"/>
      </w:rPr>
    </w:lvl>
    <w:lvl w:ilvl="1" w:tplc="04210019">
      <w:start w:val="1"/>
      <w:numFmt w:val="lowerLetter"/>
      <w:lvlText w:val="%2)"/>
      <w:lvlJc w:val="left"/>
      <w:pPr>
        <w:ind w:left="2292" w:hanging="360"/>
      </w:pPr>
      <w:rPr>
        <w:rFonts w:hint="default"/>
      </w:rPr>
    </w:lvl>
    <w:lvl w:ilvl="2" w:tplc="0421001B">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10" w15:restartNumberingAfterBreak="0">
    <w:nsid w:val="19591777"/>
    <w:multiLevelType w:val="hybridMultilevel"/>
    <w:tmpl w:val="D3867B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66069"/>
    <w:multiLevelType w:val="hybridMultilevel"/>
    <w:tmpl w:val="B9DA86F4"/>
    <w:lvl w:ilvl="0" w:tplc="0409000D">
      <w:start w:val="1"/>
      <w:numFmt w:val="bullet"/>
      <w:lvlText w:val=""/>
      <w:lvlJc w:val="left"/>
      <w:pPr>
        <w:ind w:left="1138" w:hanging="360"/>
      </w:pPr>
      <w:rPr>
        <w:rFonts w:ascii="Wingdings" w:hAnsi="Wingdings"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2" w15:restartNumberingAfterBreak="0">
    <w:nsid w:val="1C7571F7"/>
    <w:multiLevelType w:val="hybridMultilevel"/>
    <w:tmpl w:val="BEE84CBC"/>
    <w:lvl w:ilvl="0" w:tplc="04090017">
      <w:start w:val="1"/>
      <w:numFmt w:val="lowerLetter"/>
      <w:lvlText w:val="%1)"/>
      <w:lvlJc w:val="left"/>
      <w:pPr>
        <w:ind w:left="1572" w:hanging="360"/>
      </w:pPr>
      <w:rPr>
        <w:rFonts w:hint="default"/>
        <w:b w:val="0"/>
        <w:bCs w:val="0"/>
        <w:i w:val="0"/>
        <w:iCs w:val="0"/>
        <w:sz w:val="22"/>
        <w:szCs w:val="23"/>
      </w:rPr>
    </w:lvl>
    <w:lvl w:ilvl="1" w:tplc="04210019">
      <w:start w:val="1"/>
      <w:numFmt w:val="lowerLetter"/>
      <w:lvlText w:val="%2."/>
      <w:lvlJc w:val="left"/>
      <w:pPr>
        <w:ind w:left="2292" w:hanging="360"/>
      </w:pPr>
    </w:lvl>
    <w:lvl w:ilvl="2" w:tplc="0421001B">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13" w15:restartNumberingAfterBreak="0">
    <w:nsid w:val="204B16B3"/>
    <w:multiLevelType w:val="hybridMultilevel"/>
    <w:tmpl w:val="2ECCCA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9">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60718"/>
    <w:multiLevelType w:val="hybridMultilevel"/>
    <w:tmpl w:val="9C143764"/>
    <w:lvl w:ilvl="0" w:tplc="0409000F">
      <w:start w:val="1"/>
      <w:numFmt w:val="decimal"/>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5" w15:restartNumberingAfterBreak="0">
    <w:nsid w:val="28D36DB6"/>
    <w:multiLevelType w:val="hybridMultilevel"/>
    <w:tmpl w:val="79145598"/>
    <w:lvl w:ilvl="0" w:tplc="F588F3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474DA"/>
    <w:multiLevelType w:val="hybridMultilevel"/>
    <w:tmpl w:val="0FFCA0D4"/>
    <w:lvl w:ilvl="0" w:tplc="04210019">
      <w:start w:val="1"/>
      <w:numFmt w:val="lowerLetter"/>
      <w:lvlText w:val="%1)"/>
      <w:lvlJc w:val="left"/>
      <w:pPr>
        <w:ind w:left="1167" w:hanging="360"/>
      </w:pPr>
      <w:rPr>
        <w:rFonts w:hint="default"/>
        <w:sz w:val="22"/>
        <w:szCs w:val="22"/>
      </w:rPr>
    </w:lvl>
    <w:lvl w:ilvl="1" w:tplc="04210019">
      <w:start w:val="1"/>
      <w:numFmt w:val="decimal"/>
      <w:lvlText w:val="%2)"/>
      <w:lvlJc w:val="left"/>
      <w:pPr>
        <w:ind w:left="1887" w:hanging="360"/>
      </w:pPr>
      <w:rPr>
        <w:rFonts w:ascii="Calibri" w:hAnsi="Calibri" w:hint="default"/>
        <w:sz w:val="22"/>
      </w:rPr>
    </w:lvl>
    <w:lvl w:ilvl="2" w:tplc="0421001B">
      <w:start w:val="1"/>
      <w:numFmt w:val="lowerRoman"/>
      <w:lvlText w:val="%3."/>
      <w:lvlJc w:val="right"/>
      <w:pPr>
        <w:ind w:left="2607" w:hanging="180"/>
      </w:pPr>
    </w:lvl>
    <w:lvl w:ilvl="3" w:tplc="0421000F">
      <w:start w:val="1"/>
      <w:numFmt w:val="decimal"/>
      <w:lvlText w:val="%4."/>
      <w:lvlJc w:val="left"/>
      <w:pPr>
        <w:ind w:left="3327" w:hanging="360"/>
      </w:pPr>
      <w:rPr>
        <w:sz w:val="18"/>
      </w:rPr>
    </w:lvl>
    <w:lvl w:ilvl="4" w:tplc="04210019" w:tentative="1">
      <w:start w:val="1"/>
      <w:numFmt w:val="lowerLetter"/>
      <w:lvlText w:val="%5."/>
      <w:lvlJc w:val="left"/>
      <w:pPr>
        <w:ind w:left="4047" w:hanging="360"/>
      </w:pPr>
    </w:lvl>
    <w:lvl w:ilvl="5" w:tplc="0421001B" w:tentative="1">
      <w:start w:val="1"/>
      <w:numFmt w:val="lowerRoman"/>
      <w:lvlText w:val="%6."/>
      <w:lvlJc w:val="right"/>
      <w:pPr>
        <w:ind w:left="4767" w:hanging="180"/>
      </w:pPr>
    </w:lvl>
    <w:lvl w:ilvl="6" w:tplc="0421000F" w:tentative="1">
      <w:start w:val="1"/>
      <w:numFmt w:val="decimal"/>
      <w:lvlText w:val="%7."/>
      <w:lvlJc w:val="left"/>
      <w:pPr>
        <w:ind w:left="5487" w:hanging="360"/>
      </w:pPr>
    </w:lvl>
    <w:lvl w:ilvl="7" w:tplc="04210019" w:tentative="1">
      <w:start w:val="1"/>
      <w:numFmt w:val="lowerLetter"/>
      <w:lvlText w:val="%8."/>
      <w:lvlJc w:val="left"/>
      <w:pPr>
        <w:ind w:left="6207" w:hanging="360"/>
      </w:pPr>
    </w:lvl>
    <w:lvl w:ilvl="8" w:tplc="0421001B" w:tentative="1">
      <w:start w:val="1"/>
      <w:numFmt w:val="lowerRoman"/>
      <w:lvlText w:val="%9."/>
      <w:lvlJc w:val="right"/>
      <w:pPr>
        <w:ind w:left="6927" w:hanging="180"/>
      </w:pPr>
    </w:lvl>
  </w:abstractNum>
  <w:abstractNum w:abstractNumId="17" w15:restartNumberingAfterBreak="0">
    <w:nsid w:val="2ACE4C69"/>
    <w:multiLevelType w:val="hybridMultilevel"/>
    <w:tmpl w:val="48904636"/>
    <w:lvl w:ilvl="0" w:tplc="1A16214C">
      <w:start w:val="1"/>
      <w:numFmt w:val="decimal"/>
      <w:lvlText w:val="%1."/>
      <w:lvlJc w:val="left"/>
      <w:pPr>
        <w:ind w:left="785" w:hanging="360"/>
      </w:pPr>
      <w:rPr>
        <w:sz w:val="24"/>
        <w:szCs w:val="24"/>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18" w15:restartNumberingAfterBreak="0">
    <w:nsid w:val="2DBF477B"/>
    <w:multiLevelType w:val="hybridMultilevel"/>
    <w:tmpl w:val="CCD471A6"/>
    <w:lvl w:ilvl="0" w:tplc="8FC85A4E">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3D53DB"/>
    <w:multiLevelType w:val="hybridMultilevel"/>
    <w:tmpl w:val="45B82028"/>
    <w:lvl w:ilvl="0" w:tplc="04210019">
      <w:start w:val="1"/>
      <w:numFmt w:val="lowerLetter"/>
      <w:lvlText w:val="%1)"/>
      <w:lvlJc w:val="left"/>
      <w:pPr>
        <w:ind w:left="108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E20481"/>
    <w:multiLevelType w:val="hybridMultilevel"/>
    <w:tmpl w:val="384ABF20"/>
    <w:lvl w:ilvl="0" w:tplc="04210019">
      <w:start w:val="1"/>
      <w:numFmt w:val="decimal"/>
      <w:lvlText w:val="%1)"/>
      <w:lvlJc w:val="left"/>
      <w:pPr>
        <w:ind w:left="1572" w:hanging="360"/>
      </w:pPr>
      <w:rPr>
        <w:rFonts w:ascii="Calibri" w:hAnsi="Calibri" w:cs="Calibri" w:hint="default"/>
        <w:b w:val="0"/>
        <w:bCs w:val="0"/>
        <w:i w:val="0"/>
        <w:iCs w:val="0"/>
        <w:sz w:val="22"/>
        <w:szCs w:val="23"/>
      </w:rPr>
    </w:lvl>
    <w:lvl w:ilvl="1" w:tplc="04210019">
      <w:start w:val="1"/>
      <w:numFmt w:val="lowerLetter"/>
      <w:lvlText w:val="%2."/>
      <w:lvlJc w:val="left"/>
      <w:pPr>
        <w:ind w:left="2292" w:hanging="360"/>
      </w:pPr>
    </w:lvl>
    <w:lvl w:ilvl="2" w:tplc="0421001B">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21" w15:restartNumberingAfterBreak="0">
    <w:nsid w:val="35B806B8"/>
    <w:multiLevelType w:val="hybridMultilevel"/>
    <w:tmpl w:val="C7EE841C"/>
    <w:lvl w:ilvl="0" w:tplc="04090019">
      <w:start w:val="1"/>
      <w:numFmt w:val="lowerLetter"/>
      <w:lvlText w:val="%1."/>
      <w:lvlJc w:val="left"/>
      <w:pPr>
        <w:ind w:left="616" w:hanging="360"/>
      </w:p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22" w15:restartNumberingAfterBreak="0">
    <w:nsid w:val="42DA5F4C"/>
    <w:multiLevelType w:val="hybridMultilevel"/>
    <w:tmpl w:val="B4BE83C2"/>
    <w:lvl w:ilvl="0" w:tplc="540CD0B2">
      <w:start w:val="1"/>
      <w:numFmt w:val="decimal"/>
      <w:lvlText w:val="%1)"/>
      <w:lvlJc w:val="left"/>
      <w:pPr>
        <w:ind w:left="720" w:hanging="360"/>
      </w:pPr>
      <w:rPr>
        <w:rFonts w:ascii="Calibri" w:hAnsi="Calibri" w:cs="Calibri" w:hint="default"/>
        <w:sz w:val="22"/>
        <w:szCs w:val="22"/>
      </w:rPr>
    </w:lvl>
    <w:lvl w:ilvl="1" w:tplc="0C090011">
      <w:start w:val="1"/>
      <w:numFmt w:val="decimal"/>
      <w:lvlText w:val="%2)"/>
      <w:lvlJc w:val="left"/>
      <w:pPr>
        <w:ind w:left="1440" w:hanging="360"/>
      </w:pPr>
    </w:lvl>
    <w:lvl w:ilvl="2" w:tplc="A7F602D6" w:tentative="1">
      <w:start w:val="1"/>
      <w:numFmt w:val="lowerRoman"/>
      <w:lvlText w:val="%3."/>
      <w:lvlJc w:val="right"/>
      <w:pPr>
        <w:ind w:left="2160" w:hanging="180"/>
      </w:pPr>
    </w:lvl>
    <w:lvl w:ilvl="3" w:tplc="15888410" w:tentative="1">
      <w:start w:val="1"/>
      <w:numFmt w:val="decimal"/>
      <w:lvlText w:val="%4."/>
      <w:lvlJc w:val="left"/>
      <w:pPr>
        <w:ind w:left="2880" w:hanging="360"/>
      </w:pPr>
    </w:lvl>
    <w:lvl w:ilvl="4" w:tplc="DEECAF2E" w:tentative="1">
      <w:start w:val="1"/>
      <w:numFmt w:val="lowerLetter"/>
      <w:lvlText w:val="%5."/>
      <w:lvlJc w:val="left"/>
      <w:pPr>
        <w:ind w:left="3600" w:hanging="360"/>
      </w:pPr>
    </w:lvl>
    <w:lvl w:ilvl="5" w:tplc="2DEABF56" w:tentative="1">
      <w:start w:val="1"/>
      <w:numFmt w:val="lowerRoman"/>
      <w:lvlText w:val="%6."/>
      <w:lvlJc w:val="right"/>
      <w:pPr>
        <w:ind w:left="4320" w:hanging="180"/>
      </w:pPr>
    </w:lvl>
    <w:lvl w:ilvl="6" w:tplc="B70A8634" w:tentative="1">
      <w:start w:val="1"/>
      <w:numFmt w:val="decimal"/>
      <w:lvlText w:val="%7."/>
      <w:lvlJc w:val="left"/>
      <w:pPr>
        <w:ind w:left="5040" w:hanging="360"/>
      </w:pPr>
    </w:lvl>
    <w:lvl w:ilvl="7" w:tplc="FE909B32" w:tentative="1">
      <w:start w:val="1"/>
      <w:numFmt w:val="lowerLetter"/>
      <w:lvlText w:val="%8."/>
      <w:lvlJc w:val="left"/>
      <w:pPr>
        <w:ind w:left="5760" w:hanging="360"/>
      </w:pPr>
    </w:lvl>
    <w:lvl w:ilvl="8" w:tplc="3B28E8B2" w:tentative="1">
      <w:start w:val="1"/>
      <w:numFmt w:val="lowerRoman"/>
      <w:lvlText w:val="%9."/>
      <w:lvlJc w:val="right"/>
      <w:pPr>
        <w:ind w:left="6480" w:hanging="180"/>
      </w:pPr>
    </w:lvl>
  </w:abstractNum>
  <w:abstractNum w:abstractNumId="23" w15:restartNumberingAfterBreak="0">
    <w:nsid w:val="44AF3C0A"/>
    <w:multiLevelType w:val="hybridMultilevel"/>
    <w:tmpl w:val="FF589844"/>
    <w:lvl w:ilvl="0" w:tplc="04210019">
      <w:start w:val="1"/>
      <w:numFmt w:val="lowerLetter"/>
      <w:lvlText w:val="%1)"/>
      <w:lvlJc w:val="left"/>
      <w:pPr>
        <w:ind w:left="1080" w:hanging="360"/>
      </w:pPr>
      <w:rPr>
        <w:rFonts w:hint="default"/>
        <w:sz w:val="22"/>
        <w:szCs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47000215"/>
    <w:multiLevelType w:val="hybridMultilevel"/>
    <w:tmpl w:val="0F7C709A"/>
    <w:lvl w:ilvl="0" w:tplc="0C090011">
      <w:start w:val="1"/>
      <w:numFmt w:val="decimal"/>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EC94B76"/>
    <w:multiLevelType w:val="hybridMultilevel"/>
    <w:tmpl w:val="384ABF20"/>
    <w:lvl w:ilvl="0" w:tplc="04210019">
      <w:start w:val="1"/>
      <w:numFmt w:val="decimal"/>
      <w:lvlText w:val="%1)"/>
      <w:lvlJc w:val="left"/>
      <w:pPr>
        <w:ind w:left="1572" w:hanging="360"/>
      </w:pPr>
      <w:rPr>
        <w:rFonts w:ascii="Calibri" w:hAnsi="Calibri" w:cs="Calibri" w:hint="default"/>
        <w:b w:val="0"/>
        <w:bCs w:val="0"/>
        <w:i w:val="0"/>
        <w:iCs w:val="0"/>
        <w:sz w:val="22"/>
        <w:szCs w:val="23"/>
      </w:rPr>
    </w:lvl>
    <w:lvl w:ilvl="1" w:tplc="04210019">
      <w:start w:val="1"/>
      <w:numFmt w:val="lowerLetter"/>
      <w:lvlText w:val="%2."/>
      <w:lvlJc w:val="left"/>
      <w:pPr>
        <w:ind w:left="2292" w:hanging="360"/>
      </w:pPr>
    </w:lvl>
    <w:lvl w:ilvl="2" w:tplc="0421001B">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26" w15:restartNumberingAfterBreak="0">
    <w:nsid w:val="55E61193"/>
    <w:multiLevelType w:val="hybridMultilevel"/>
    <w:tmpl w:val="3264A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96B88"/>
    <w:multiLevelType w:val="hybridMultilevel"/>
    <w:tmpl w:val="FDDA2768"/>
    <w:lvl w:ilvl="0" w:tplc="04090001">
      <w:start w:val="1"/>
      <w:numFmt w:val="bullet"/>
      <w:lvlText w:val=""/>
      <w:lvlJc w:val="left"/>
      <w:pPr>
        <w:ind w:left="1062" w:hanging="360"/>
      </w:pPr>
      <w:rPr>
        <w:rFonts w:ascii="Symbol" w:hAnsi="Symbol" w:hint="default"/>
      </w:rPr>
    </w:lvl>
    <w:lvl w:ilvl="1" w:tplc="04090003">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8" w15:restartNumberingAfterBreak="0">
    <w:nsid w:val="5A345631"/>
    <w:multiLevelType w:val="hybridMultilevel"/>
    <w:tmpl w:val="A4967FCE"/>
    <w:lvl w:ilvl="0" w:tplc="C9A42926">
      <w:start w:val="1"/>
      <w:numFmt w:val="lowerLetter"/>
      <w:lvlText w:val="%1."/>
      <w:lvlJc w:val="left"/>
      <w:pPr>
        <w:ind w:left="114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EF655B5"/>
    <w:multiLevelType w:val="multilevel"/>
    <w:tmpl w:val="6BFC0C7A"/>
    <w:lvl w:ilvl="0">
      <w:start w:val="1"/>
      <w:numFmt w:val="decimal"/>
      <w:pStyle w:val="Heading1"/>
      <w:lvlText w:val="%1."/>
      <w:lvlJc w:val="left"/>
      <w:pPr>
        <w:ind w:left="360" w:hanging="360"/>
      </w:pPr>
      <w:rPr>
        <w:rFonts w:hint="default"/>
      </w:rPr>
    </w:lvl>
    <w:lvl w:ilvl="1">
      <w:start w:val="1"/>
      <w:numFmt w:val="lowerLetter"/>
      <w:pStyle w:val="Heading2"/>
      <w:lvlText w:val="%2."/>
      <w:lvlJc w:val="left"/>
      <w:pPr>
        <w:ind w:left="720" w:hanging="360"/>
      </w:pPr>
      <w:rPr>
        <w:rFonts w:hint="default"/>
      </w:rPr>
    </w:lvl>
    <w:lvl w:ilvl="2">
      <w:start w:val="1"/>
      <w:numFmt w:val="decimal"/>
      <w:pStyle w:val="Heading3"/>
      <w:lvlText w:val="%3)."/>
      <w:lvlJc w:val="left"/>
      <w:pPr>
        <w:ind w:left="1080" w:hanging="360"/>
      </w:pPr>
      <w:rPr>
        <w:rFonts w:hint="default"/>
      </w:rPr>
    </w:lvl>
    <w:lvl w:ilvl="3">
      <w:start w:val="1"/>
      <w:numFmt w:val="lowerLetter"/>
      <w:pStyle w:val="Heading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E1D0ADF"/>
    <w:multiLevelType w:val="hybridMultilevel"/>
    <w:tmpl w:val="7896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0B4A40"/>
    <w:multiLevelType w:val="hybridMultilevel"/>
    <w:tmpl w:val="9606F038"/>
    <w:lvl w:ilvl="0" w:tplc="5880A17A">
      <w:start w:val="2"/>
      <w:numFmt w:val="bullet"/>
      <w:lvlText w:val="-"/>
      <w:lvlJc w:val="left"/>
      <w:pPr>
        <w:ind w:left="792" w:hanging="360"/>
      </w:pPr>
      <w:rPr>
        <w:rFonts w:ascii="Arial" w:eastAsia="Times New Roman" w:hAnsi="Arial" w:hint="default"/>
      </w:rPr>
    </w:lvl>
    <w:lvl w:ilvl="1" w:tplc="04090003" w:tentative="1">
      <w:start w:val="1"/>
      <w:numFmt w:val="bullet"/>
      <w:lvlText w:val="o"/>
      <w:lvlJc w:val="left"/>
      <w:pPr>
        <w:ind w:left="1512" w:hanging="360"/>
      </w:pPr>
      <w:rPr>
        <w:rFonts w:ascii="Courier New" w:hAnsi="Courier New" w:cs="Courier New" w:hint="default"/>
      </w:rPr>
    </w:lvl>
    <w:lvl w:ilvl="2" w:tplc="5880A17A">
      <w:start w:val="2"/>
      <w:numFmt w:val="bullet"/>
      <w:lvlText w:val="-"/>
      <w:lvlJc w:val="left"/>
      <w:pPr>
        <w:ind w:left="2232" w:hanging="360"/>
      </w:pPr>
      <w:rPr>
        <w:rFonts w:ascii="Arial" w:eastAsia="Times New Roman" w:hAnsi="Arial"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747D3EB6"/>
    <w:multiLevelType w:val="hybridMultilevel"/>
    <w:tmpl w:val="3D6483A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15:restartNumberingAfterBreak="0">
    <w:nsid w:val="74F34D07"/>
    <w:multiLevelType w:val="hybridMultilevel"/>
    <w:tmpl w:val="A4E44192"/>
    <w:lvl w:ilvl="0" w:tplc="AAD67E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587395"/>
    <w:multiLevelType w:val="hybridMultilevel"/>
    <w:tmpl w:val="EE0E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3"/>
  </w:num>
  <w:num w:numId="3">
    <w:abstractNumId w:val="28"/>
  </w:num>
  <w:num w:numId="4">
    <w:abstractNumId w:val="10"/>
  </w:num>
  <w:num w:numId="5">
    <w:abstractNumId w:val="8"/>
  </w:num>
  <w:num w:numId="6">
    <w:abstractNumId w:val="4"/>
  </w:num>
  <w:num w:numId="7">
    <w:abstractNumId w:val="21"/>
  </w:num>
  <w:num w:numId="8">
    <w:abstractNumId w:val="17"/>
  </w:num>
  <w:num w:numId="9">
    <w:abstractNumId w:val="24"/>
  </w:num>
  <w:num w:numId="10">
    <w:abstractNumId w:val="6"/>
  </w:num>
  <w:num w:numId="11">
    <w:abstractNumId w:val="25"/>
  </w:num>
  <w:num w:numId="12">
    <w:abstractNumId w:val="9"/>
  </w:num>
  <w:num w:numId="13">
    <w:abstractNumId w:val="1"/>
  </w:num>
  <w:num w:numId="14">
    <w:abstractNumId w:val="22"/>
  </w:num>
  <w:num w:numId="15">
    <w:abstractNumId w:val="16"/>
  </w:num>
  <w:num w:numId="16">
    <w:abstractNumId w:val="19"/>
  </w:num>
  <w:num w:numId="17">
    <w:abstractNumId w:val="23"/>
  </w:num>
  <w:num w:numId="18">
    <w:abstractNumId w:val="15"/>
  </w:num>
  <w:num w:numId="19">
    <w:abstractNumId w:val="20"/>
  </w:num>
  <w:num w:numId="20">
    <w:abstractNumId w:val="13"/>
  </w:num>
  <w:num w:numId="21">
    <w:abstractNumId w:val="0"/>
  </w:num>
  <w:num w:numId="22">
    <w:abstractNumId w:val="31"/>
  </w:num>
  <w:num w:numId="23">
    <w:abstractNumId w:val="30"/>
  </w:num>
  <w:num w:numId="24">
    <w:abstractNumId w:val="18"/>
  </w:num>
  <w:num w:numId="25">
    <w:abstractNumId w:val="5"/>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9"/>
  </w:num>
  <w:num w:numId="29">
    <w:abstractNumId w:val="27"/>
  </w:num>
  <w:num w:numId="30">
    <w:abstractNumId w:val="11"/>
  </w:num>
  <w:num w:numId="31">
    <w:abstractNumId w:val="34"/>
  </w:num>
  <w:num w:numId="32">
    <w:abstractNumId w:val="26"/>
  </w:num>
  <w:num w:numId="33">
    <w:abstractNumId w:val="14"/>
  </w:num>
  <w:num w:numId="34">
    <w:abstractNumId w:val="32"/>
  </w:num>
  <w:num w:numId="35">
    <w:abstractNumId w:val="7"/>
  </w:num>
  <w:num w:numId="3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ptia Yudhi Nugraha">
    <w15:presenceInfo w15:providerId="Windows Live" w15:userId="741f6f333d19e7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3tDQztTA1NTSyMDVS0lEKTi0uzszPAykwqgUArV9jUiwAAAA="/>
  </w:docVars>
  <w:rsids>
    <w:rsidRoot w:val="00055049"/>
    <w:rsid w:val="0000387B"/>
    <w:rsid w:val="00013ECD"/>
    <w:rsid w:val="00016449"/>
    <w:rsid w:val="00024F3A"/>
    <w:rsid w:val="000250FD"/>
    <w:rsid w:val="00034036"/>
    <w:rsid w:val="000422D0"/>
    <w:rsid w:val="00052F47"/>
    <w:rsid w:val="00055049"/>
    <w:rsid w:val="00056F5E"/>
    <w:rsid w:val="000632E8"/>
    <w:rsid w:val="00067491"/>
    <w:rsid w:val="00070A2F"/>
    <w:rsid w:val="00071A41"/>
    <w:rsid w:val="0008442F"/>
    <w:rsid w:val="000973E1"/>
    <w:rsid w:val="000B3354"/>
    <w:rsid w:val="000B7A6D"/>
    <w:rsid w:val="000D74C6"/>
    <w:rsid w:val="000E2422"/>
    <w:rsid w:val="000F12D7"/>
    <w:rsid w:val="000F1967"/>
    <w:rsid w:val="00101B85"/>
    <w:rsid w:val="00106298"/>
    <w:rsid w:val="001260FF"/>
    <w:rsid w:val="00126511"/>
    <w:rsid w:val="0013262A"/>
    <w:rsid w:val="00132D42"/>
    <w:rsid w:val="00132FC3"/>
    <w:rsid w:val="001334D5"/>
    <w:rsid w:val="0013590E"/>
    <w:rsid w:val="00143DEB"/>
    <w:rsid w:val="001441D5"/>
    <w:rsid w:val="00146FC9"/>
    <w:rsid w:val="00154D4B"/>
    <w:rsid w:val="001557BF"/>
    <w:rsid w:val="00155F75"/>
    <w:rsid w:val="001819A9"/>
    <w:rsid w:val="00190A4F"/>
    <w:rsid w:val="00194107"/>
    <w:rsid w:val="001A4D51"/>
    <w:rsid w:val="001A562D"/>
    <w:rsid w:val="001B0127"/>
    <w:rsid w:val="001B70CB"/>
    <w:rsid w:val="001C1885"/>
    <w:rsid w:val="001C299E"/>
    <w:rsid w:val="001C3E90"/>
    <w:rsid w:val="001C69DB"/>
    <w:rsid w:val="001C7E9E"/>
    <w:rsid w:val="001D22F7"/>
    <w:rsid w:val="001D247B"/>
    <w:rsid w:val="001F0BAB"/>
    <w:rsid w:val="001F154F"/>
    <w:rsid w:val="001F5BE3"/>
    <w:rsid w:val="002009C1"/>
    <w:rsid w:val="00210432"/>
    <w:rsid w:val="002104DB"/>
    <w:rsid w:val="0021080B"/>
    <w:rsid w:val="00213011"/>
    <w:rsid w:val="00223498"/>
    <w:rsid w:val="00225DCA"/>
    <w:rsid w:val="002277D7"/>
    <w:rsid w:val="00236703"/>
    <w:rsid w:val="00244518"/>
    <w:rsid w:val="002463A9"/>
    <w:rsid w:val="0024729D"/>
    <w:rsid w:val="0025188E"/>
    <w:rsid w:val="00251DC4"/>
    <w:rsid w:val="00255349"/>
    <w:rsid w:val="002657A1"/>
    <w:rsid w:val="00273289"/>
    <w:rsid w:val="00276735"/>
    <w:rsid w:val="0027767F"/>
    <w:rsid w:val="0029486B"/>
    <w:rsid w:val="00295386"/>
    <w:rsid w:val="00296C95"/>
    <w:rsid w:val="002A63E5"/>
    <w:rsid w:val="002A7078"/>
    <w:rsid w:val="002B2EF7"/>
    <w:rsid w:val="002D12AE"/>
    <w:rsid w:val="002D3D9D"/>
    <w:rsid w:val="002D7112"/>
    <w:rsid w:val="002E0084"/>
    <w:rsid w:val="002E4161"/>
    <w:rsid w:val="002E45CB"/>
    <w:rsid w:val="002F0F8C"/>
    <w:rsid w:val="002F25D5"/>
    <w:rsid w:val="002F46C6"/>
    <w:rsid w:val="002F563F"/>
    <w:rsid w:val="00300B43"/>
    <w:rsid w:val="00300E02"/>
    <w:rsid w:val="00304714"/>
    <w:rsid w:val="003112EE"/>
    <w:rsid w:val="00322A40"/>
    <w:rsid w:val="00322E17"/>
    <w:rsid w:val="00323D2A"/>
    <w:rsid w:val="00324DC5"/>
    <w:rsid w:val="00336B73"/>
    <w:rsid w:val="00346EEB"/>
    <w:rsid w:val="00346FE6"/>
    <w:rsid w:val="003670EA"/>
    <w:rsid w:val="00367122"/>
    <w:rsid w:val="003759AC"/>
    <w:rsid w:val="00376895"/>
    <w:rsid w:val="0038278E"/>
    <w:rsid w:val="003964AE"/>
    <w:rsid w:val="003A40FC"/>
    <w:rsid w:val="003B7C4D"/>
    <w:rsid w:val="003C69A8"/>
    <w:rsid w:val="003D21D8"/>
    <w:rsid w:val="003D4499"/>
    <w:rsid w:val="003E5335"/>
    <w:rsid w:val="003F1D5C"/>
    <w:rsid w:val="00406F96"/>
    <w:rsid w:val="00410A90"/>
    <w:rsid w:val="004127F8"/>
    <w:rsid w:val="0042081C"/>
    <w:rsid w:val="00425F5C"/>
    <w:rsid w:val="00440B96"/>
    <w:rsid w:val="00441B65"/>
    <w:rsid w:val="00451359"/>
    <w:rsid w:val="00455DBD"/>
    <w:rsid w:val="00460B41"/>
    <w:rsid w:val="00485377"/>
    <w:rsid w:val="00486D82"/>
    <w:rsid w:val="0049534A"/>
    <w:rsid w:val="004A3FB1"/>
    <w:rsid w:val="004A79A4"/>
    <w:rsid w:val="004B58B5"/>
    <w:rsid w:val="004C4B13"/>
    <w:rsid w:val="004E56FE"/>
    <w:rsid w:val="004F2D85"/>
    <w:rsid w:val="00501F58"/>
    <w:rsid w:val="005040FD"/>
    <w:rsid w:val="00522675"/>
    <w:rsid w:val="0053194D"/>
    <w:rsid w:val="00540B06"/>
    <w:rsid w:val="005472F9"/>
    <w:rsid w:val="00556956"/>
    <w:rsid w:val="00580963"/>
    <w:rsid w:val="00595E49"/>
    <w:rsid w:val="005A3C33"/>
    <w:rsid w:val="005A4289"/>
    <w:rsid w:val="005C329E"/>
    <w:rsid w:val="005C5B65"/>
    <w:rsid w:val="005E6DF7"/>
    <w:rsid w:val="005F0C9C"/>
    <w:rsid w:val="005F6FBD"/>
    <w:rsid w:val="00600189"/>
    <w:rsid w:val="0060490C"/>
    <w:rsid w:val="00604BC8"/>
    <w:rsid w:val="0061074E"/>
    <w:rsid w:val="006120AF"/>
    <w:rsid w:val="00615503"/>
    <w:rsid w:val="00620FD7"/>
    <w:rsid w:val="006241EF"/>
    <w:rsid w:val="006312D9"/>
    <w:rsid w:val="00635F5C"/>
    <w:rsid w:val="00642EC9"/>
    <w:rsid w:val="006447EB"/>
    <w:rsid w:val="00644C3A"/>
    <w:rsid w:val="0064674F"/>
    <w:rsid w:val="0065323D"/>
    <w:rsid w:val="0065456B"/>
    <w:rsid w:val="00656C81"/>
    <w:rsid w:val="00674D6F"/>
    <w:rsid w:val="0067721F"/>
    <w:rsid w:val="00684298"/>
    <w:rsid w:val="006B2860"/>
    <w:rsid w:val="006C0964"/>
    <w:rsid w:val="006D5C92"/>
    <w:rsid w:val="006E4677"/>
    <w:rsid w:val="006E730D"/>
    <w:rsid w:val="006F699D"/>
    <w:rsid w:val="007010C7"/>
    <w:rsid w:val="00704339"/>
    <w:rsid w:val="00710AFF"/>
    <w:rsid w:val="007135D1"/>
    <w:rsid w:val="00715C60"/>
    <w:rsid w:val="00717F33"/>
    <w:rsid w:val="00723E68"/>
    <w:rsid w:val="00730CAB"/>
    <w:rsid w:val="00737166"/>
    <w:rsid w:val="0074305F"/>
    <w:rsid w:val="00766476"/>
    <w:rsid w:val="007726E0"/>
    <w:rsid w:val="00775BF7"/>
    <w:rsid w:val="00777053"/>
    <w:rsid w:val="00782D27"/>
    <w:rsid w:val="00795B38"/>
    <w:rsid w:val="00795BEA"/>
    <w:rsid w:val="00797E60"/>
    <w:rsid w:val="007B261E"/>
    <w:rsid w:val="007B37B4"/>
    <w:rsid w:val="007C4235"/>
    <w:rsid w:val="007C4749"/>
    <w:rsid w:val="007C7479"/>
    <w:rsid w:val="007D6B85"/>
    <w:rsid w:val="007D7284"/>
    <w:rsid w:val="007D7666"/>
    <w:rsid w:val="007E17DF"/>
    <w:rsid w:val="007E2353"/>
    <w:rsid w:val="007E5ECF"/>
    <w:rsid w:val="007E72C9"/>
    <w:rsid w:val="007F0F2E"/>
    <w:rsid w:val="00800F8E"/>
    <w:rsid w:val="008146D4"/>
    <w:rsid w:val="00830DA6"/>
    <w:rsid w:val="00832D79"/>
    <w:rsid w:val="00840C60"/>
    <w:rsid w:val="0084739C"/>
    <w:rsid w:val="00850DBD"/>
    <w:rsid w:val="008537B5"/>
    <w:rsid w:val="008571F3"/>
    <w:rsid w:val="00857A24"/>
    <w:rsid w:val="0086111A"/>
    <w:rsid w:val="00867F73"/>
    <w:rsid w:val="0087119E"/>
    <w:rsid w:val="00881225"/>
    <w:rsid w:val="008843C2"/>
    <w:rsid w:val="00890B76"/>
    <w:rsid w:val="00893C4B"/>
    <w:rsid w:val="00893F64"/>
    <w:rsid w:val="008A3328"/>
    <w:rsid w:val="008A7C77"/>
    <w:rsid w:val="008B0AEF"/>
    <w:rsid w:val="008B2773"/>
    <w:rsid w:val="008B6D76"/>
    <w:rsid w:val="008C2012"/>
    <w:rsid w:val="008C7C7A"/>
    <w:rsid w:val="008E277A"/>
    <w:rsid w:val="008E3783"/>
    <w:rsid w:val="008E3984"/>
    <w:rsid w:val="008F14BA"/>
    <w:rsid w:val="00901513"/>
    <w:rsid w:val="00904264"/>
    <w:rsid w:val="00910F4F"/>
    <w:rsid w:val="00913C62"/>
    <w:rsid w:val="00913EC5"/>
    <w:rsid w:val="00921579"/>
    <w:rsid w:val="00921616"/>
    <w:rsid w:val="00924D4D"/>
    <w:rsid w:val="0092752C"/>
    <w:rsid w:val="009319FE"/>
    <w:rsid w:val="009460D3"/>
    <w:rsid w:val="009468BD"/>
    <w:rsid w:val="00955EC8"/>
    <w:rsid w:val="009660FC"/>
    <w:rsid w:val="00975652"/>
    <w:rsid w:val="00983E37"/>
    <w:rsid w:val="0098597E"/>
    <w:rsid w:val="009924AA"/>
    <w:rsid w:val="00992863"/>
    <w:rsid w:val="00997A89"/>
    <w:rsid w:val="009B5A7C"/>
    <w:rsid w:val="009D2626"/>
    <w:rsid w:val="009D4CD3"/>
    <w:rsid w:val="009D65B9"/>
    <w:rsid w:val="009D73DA"/>
    <w:rsid w:val="009F49C7"/>
    <w:rsid w:val="009F5FCD"/>
    <w:rsid w:val="009F6E86"/>
    <w:rsid w:val="00A03143"/>
    <w:rsid w:val="00A06809"/>
    <w:rsid w:val="00A21274"/>
    <w:rsid w:val="00A25226"/>
    <w:rsid w:val="00A25B57"/>
    <w:rsid w:val="00A33C09"/>
    <w:rsid w:val="00A42A16"/>
    <w:rsid w:val="00A42BD2"/>
    <w:rsid w:val="00A435C8"/>
    <w:rsid w:val="00A60E4B"/>
    <w:rsid w:val="00A629B2"/>
    <w:rsid w:val="00A62F81"/>
    <w:rsid w:val="00A73DD3"/>
    <w:rsid w:val="00A75F65"/>
    <w:rsid w:val="00A835AA"/>
    <w:rsid w:val="00A83ABA"/>
    <w:rsid w:val="00A93FE6"/>
    <w:rsid w:val="00A95433"/>
    <w:rsid w:val="00AB14D9"/>
    <w:rsid w:val="00AB4AEA"/>
    <w:rsid w:val="00AB5F58"/>
    <w:rsid w:val="00AC0519"/>
    <w:rsid w:val="00AC08AF"/>
    <w:rsid w:val="00AC15DC"/>
    <w:rsid w:val="00AD0995"/>
    <w:rsid w:val="00AF0BA1"/>
    <w:rsid w:val="00AF20B7"/>
    <w:rsid w:val="00AF5B89"/>
    <w:rsid w:val="00AF7A4E"/>
    <w:rsid w:val="00B0067E"/>
    <w:rsid w:val="00B073FD"/>
    <w:rsid w:val="00B248B2"/>
    <w:rsid w:val="00B25D9C"/>
    <w:rsid w:val="00B27B05"/>
    <w:rsid w:val="00B358A7"/>
    <w:rsid w:val="00B35C61"/>
    <w:rsid w:val="00B51C97"/>
    <w:rsid w:val="00B5251C"/>
    <w:rsid w:val="00B62D29"/>
    <w:rsid w:val="00B648A4"/>
    <w:rsid w:val="00B70765"/>
    <w:rsid w:val="00B805CF"/>
    <w:rsid w:val="00B83FDA"/>
    <w:rsid w:val="00B8442A"/>
    <w:rsid w:val="00B85AC3"/>
    <w:rsid w:val="00B87420"/>
    <w:rsid w:val="00B92D9A"/>
    <w:rsid w:val="00BA0703"/>
    <w:rsid w:val="00BA0C84"/>
    <w:rsid w:val="00BB0AB6"/>
    <w:rsid w:val="00BB0ED6"/>
    <w:rsid w:val="00BC61BA"/>
    <w:rsid w:val="00BD077C"/>
    <w:rsid w:val="00BD2519"/>
    <w:rsid w:val="00BD34E3"/>
    <w:rsid w:val="00BD6064"/>
    <w:rsid w:val="00BD6B19"/>
    <w:rsid w:val="00C01155"/>
    <w:rsid w:val="00C01174"/>
    <w:rsid w:val="00C11246"/>
    <w:rsid w:val="00C12121"/>
    <w:rsid w:val="00C15294"/>
    <w:rsid w:val="00C17724"/>
    <w:rsid w:val="00C21DF2"/>
    <w:rsid w:val="00C36CBC"/>
    <w:rsid w:val="00C5732C"/>
    <w:rsid w:val="00C663A4"/>
    <w:rsid w:val="00C72CA4"/>
    <w:rsid w:val="00C73DB7"/>
    <w:rsid w:val="00C776A6"/>
    <w:rsid w:val="00C817E2"/>
    <w:rsid w:val="00C84F49"/>
    <w:rsid w:val="00C92A6D"/>
    <w:rsid w:val="00C92AA3"/>
    <w:rsid w:val="00C9303C"/>
    <w:rsid w:val="00C96466"/>
    <w:rsid w:val="00CA4B0F"/>
    <w:rsid w:val="00CA7987"/>
    <w:rsid w:val="00CC3BEE"/>
    <w:rsid w:val="00CC4543"/>
    <w:rsid w:val="00CD110E"/>
    <w:rsid w:val="00CE0430"/>
    <w:rsid w:val="00CE38AC"/>
    <w:rsid w:val="00CF16B1"/>
    <w:rsid w:val="00CF5D64"/>
    <w:rsid w:val="00D06C2E"/>
    <w:rsid w:val="00D12316"/>
    <w:rsid w:val="00D16678"/>
    <w:rsid w:val="00D32694"/>
    <w:rsid w:val="00D34AE5"/>
    <w:rsid w:val="00D36BAB"/>
    <w:rsid w:val="00D562AA"/>
    <w:rsid w:val="00D572AD"/>
    <w:rsid w:val="00D62163"/>
    <w:rsid w:val="00D64F25"/>
    <w:rsid w:val="00D7243B"/>
    <w:rsid w:val="00D75BB6"/>
    <w:rsid w:val="00D8105D"/>
    <w:rsid w:val="00D952B1"/>
    <w:rsid w:val="00DA336A"/>
    <w:rsid w:val="00DB3381"/>
    <w:rsid w:val="00DC265B"/>
    <w:rsid w:val="00E12044"/>
    <w:rsid w:val="00E148D7"/>
    <w:rsid w:val="00E16995"/>
    <w:rsid w:val="00E2279C"/>
    <w:rsid w:val="00E25A64"/>
    <w:rsid w:val="00E355BA"/>
    <w:rsid w:val="00E37CAE"/>
    <w:rsid w:val="00E42D27"/>
    <w:rsid w:val="00E47C28"/>
    <w:rsid w:val="00E57A6D"/>
    <w:rsid w:val="00E66C5A"/>
    <w:rsid w:val="00E714C9"/>
    <w:rsid w:val="00E75687"/>
    <w:rsid w:val="00E766E6"/>
    <w:rsid w:val="00E77129"/>
    <w:rsid w:val="00E77C78"/>
    <w:rsid w:val="00E77D9A"/>
    <w:rsid w:val="00E84788"/>
    <w:rsid w:val="00E84EBC"/>
    <w:rsid w:val="00E90445"/>
    <w:rsid w:val="00E90E9C"/>
    <w:rsid w:val="00E92AAC"/>
    <w:rsid w:val="00EC1054"/>
    <w:rsid w:val="00ED07C0"/>
    <w:rsid w:val="00EF114A"/>
    <w:rsid w:val="00F13CBF"/>
    <w:rsid w:val="00F24C02"/>
    <w:rsid w:val="00F2565F"/>
    <w:rsid w:val="00F273EB"/>
    <w:rsid w:val="00F3015A"/>
    <w:rsid w:val="00F30BEC"/>
    <w:rsid w:val="00F325E4"/>
    <w:rsid w:val="00F37B2A"/>
    <w:rsid w:val="00F446DD"/>
    <w:rsid w:val="00F710B5"/>
    <w:rsid w:val="00F7191A"/>
    <w:rsid w:val="00F719B8"/>
    <w:rsid w:val="00F728AF"/>
    <w:rsid w:val="00F7643C"/>
    <w:rsid w:val="00F8120B"/>
    <w:rsid w:val="00F8343F"/>
    <w:rsid w:val="00F9116C"/>
    <w:rsid w:val="00F95F41"/>
    <w:rsid w:val="00F9665E"/>
    <w:rsid w:val="00FE0808"/>
    <w:rsid w:val="00FF15DF"/>
    <w:rsid w:val="00FF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F68B1"/>
  <w15:chartTrackingRefBased/>
  <w15:docId w15:val="{87780E24-9135-4649-A2D3-D2A91F54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4D4D"/>
    <w:pPr>
      <w:numPr>
        <w:numId w:val="28"/>
      </w:numPr>
      <w:spacing w:before="240" w:after="120" w:line="360" w:lineRule="auto"/>
      <w:outlineLvl w:val="0"/>
    </w:pPr>
    <w:rPr>
      <w:rFonts w:ascii="Arial" w:eastAsia="Times New Roman" w:hAnsi="Arial" w:cs="Arial"/>
      <w:b/>
    </w:rPr>
  </w:style>
  <w:style w:type="paragraph" w:styleId="Heading2">
    <w:name w:val="heading 2"/>
    <w:basedOn w:val="Normal"/>
    <w:next w:val="Normal"/>
    <w:link w:val="Heading2Char"/>
    <w:uiPriority w:val="9"/>
    <w:unhideWhenUsed/>
    <w:qFormat/>
    <w:rsid w:val="00924D4D"/>
    <w:pPr>
      <w:keepNext/>
      <w:keepLines/>
      <w:numPr>
        <w:ilvl w:val="1"/>
        <w:numId w:val="28"/>
      </w:numPr>
      <w:spacing w:before="240" w:after="120" w:line="276" w:lineRule="auto"/>
      <w:ind w:left="284" w:hanging="284"/>
      <w:outlineLvl w:val="1"/>
    </w:pPr>
    <w:rPr>
      <w:rFonts w:ascii="Arial" w:eastAsiaTheme="majorEastAsia" w:hAnsi="Arial" w:cs="Arial"/>
      <w:b/>
      <w:szCs w:val="26"/>
      <w:lang w:val="id-ID"/>
    </w:rPr>
  </w:style>
  <w:style w:type="paragraph" w:styleId="Heading3">
    <w:name w:val="heading 3"/>
    <w:basedOn w:val="Normal"/>
    <w:next w:val="Normal"/>
    <w:link w:val="Heading3Char"/>
    <w:uiPriority w:val="9"/>
    <w:unhideWhenUsed/>
    <w:qFormat/>
    <w:rsid w:val="00924D4D"/>
    <w:pPr>
      <w:keepNext/>
      <w:keepLines/>
      <w:numPr>
        <w:ilvl w:val="2"/>
        <w:numId w:val="28"/>
      </w:numPr>
      <w:spacing w:before="240" w:after="120" w:line="276" w:lineRule="auto"/>
      <w:ind w:left="426" w:hanging="426"/>
      <w:outlineLvl w:val="2"/>
    </w:pPr>
    <w:rPr>
      <w:rFonts w:ascii="Arial" w:eastAsiaTheme="majorEastAsia" w:hAnsi="Arial" w:cs="Arial"/>
      <w:b/>
      <w:szCs w:val="24"/>
      <w:lang w:val="id-ID"/>
    </w:rPr>
  </w:style>
  <w:style w:type="paragraph" w:styleId="Heading4">
    <w:name w:val="heading 4"/>
    <w:basedOn w:val="Normal"/>
    <w:next w:val="Normal"/>
    <w:link w:val="Heading4Char"/>
    <w:uiPriority w:val="9"/>
    <w:semiHidden/>
    <w:unhideWhenUsed/>
    <w:qFormat/>
    <w:rsid w:val="00924D4D"/>
    <w:pPr>
      <w:keepNext/>
      <w:keepLines/>
      <w:numPr>
        <w:ilvl w:val="3"/>
        <w:numId w:val="28"/>
      </w:numPr>
      <w:spacing w:before="40" w:after="0" w:line="276" w:lineRule="auto"/>
      <w:outlineLvl w:val="3"/>
    </w:pPr>
    <w:rPr>
      <w:rFonts w:asciiTheme="majorHAnsi" w:eastAsiaTheme="majorEastAsia" w:hAnsiTheme="majorHAnsi" w:cstheme="majorBidi"/>
      <w:i/>
      <w:iCs/>
      <w:color w:val="2F5496" w:themeColor="accent1" w:themeShade="B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885"/>
    <w:pPr>
      <w:ind w:left="720"/>
      <w:contextualSpacing/>
    </w:pPr>
  </w:style>
  <w:style w:type="character" w:styleId="CommentReference">
    <w:name w:val="annotation reference"/>
    <w:basedOn w:val="DefaultParagraphFont"/>
    <w:uiPriority w:val="99"/>
    <w:semiHidden/>
    <w:unhideWhenUsed/>
    <w:rsid w:val="00797E60"/>
    <w:rPr>
      <w:sz w:val="16"/>
      <w:szCs w:val="16"/>
    </w:rPr>
  </w:style>
  <w:style w:type="paragraph" w:styleId="CommentText">
    <w:name w:val="annotation text"/>
    <w:basedOn w:val="Normal"/>
    <w:link w:val="CommentTextChar"/>
    <w:uiPriority w:val="99"/>
    <w:semiHidden/>
    <w:unhideWhenUsed/>
    <w:rsid w:val="00797E60"/>
    <w:pPr>
      <w:spacing w:line="240" w:lineRule="auto"/>
    </w:pPr>
    <w:rPr>
      <w:sz w:val="20"/>
      <w:szCs w:val="20"/>
    </w:rPr>
  </w:style>
  <w:style w:type="character" w:customStyle="1" w:styleId="CommentTextChar">
    <w:name w:val="Comment Text Char"/>
    <w:basedOn w:val="DefaultParagraphFont"/>
    <w:link w:val="CommentText"/>
    <w:uiPriority w:val="99"/>
    <w:semiHidden/>
    <w:rsid w:val="00797E60"/>
    <w:rPr>
      <w:sz w:val="20"/>
      <w:szCs w:val="20"/>
    </w:rPr>
  </w:style>
  <w:style w:type="paragraph" w:styleId="CommentSubject">
    <w:name w:val="annotation subject"/>
    <w:basedOn w:val="CommentText"/>
    <w:next w:val="CommentText"/>
    <w:link w:val="CommentSubjectChar"/>
    <w:uiPriority w:val="99"/>
    <w:semiHidden/>
    <w:unhideWhenUsed/>
    <w:rsid w:val="00797E60"/>
    <w:rPr>
      <w:b/>
      <w:bCs/>
    </w:rPr>
  </w:style>
  <w:style w:type="character" w:customStyle="1" w:styleId="CommentSubjectChar">
    <w:name w:val="Comment Subject Char"/>
    <w:basedOn w:val="CommentTextChar"/>
    <w:link w:val="CommentSubject"/>
    <w:uiPriority w:val="99"/>
    <w:semiHidden/>
    <w:rsid w:val="00797E60"/>
    <w:rPr>
      <w:b/>
      <w:bCs/>
      <w:sz w:val="20"/>
      <w:szCs w:val="20"/>
    </w:rPr>
  </w:style>
  <w:style w:type="paragraph" w:styleId="BalloonText">
    <w:name w:val="Balloon Text"/>
    <w:basedOn w:val="Normal"/>
    <w:link w:val="BalloonTextChar"/>
    <w:uiPriority w:val="99"/>
    <w:semiHidden/>
    <w:unhideWhenUsed/>
    <w:rsid w:val="00797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E60"/>
    <w:rPr>
      <w:rFonts w:ascii="Segoe UI" w:hAnsi="Segoe UI" w:cs="Segoe UI"/>
      <w:sz w:val="18"/>
      <w:szCs w:val="18"/>
    </w:rPr>
  </w:style>
  <w:style w:type="paragraph" w:styleId="Revision">
    <w:name w:val="Revision"/>
    <w:hidden/>
    <w:uiPriority w:val="99"/>
    <w:semiHidden/>
    <w:rsid w:val="00304714"/>
    <w:pPr>
      <w:spacing w:after="0" w:line="240" w:lineRule="auto"/>
    </w:pPr>
  </w:style>
  <w:style w:type="character" w:customStyle="1" w:styleId="fontstyle01">
    <w:name w:val="fontstyle01"/>
    <w:basedOn w:val="DefaultParagraphFont"/>
    <w:rsid w:val="00E766E6"/>
    <w:rPr>
      <w:rFonts w:ascii="Helvetica" w:hAnsi="Helvetica" w:cs="Helvetica" w:hint="default"/>
      <w:b w:val="0"/>
      <w:bCs w:val="0"/>
      <w:i w:val="0"/>
      <w:iCs w:val="0"/>
      <w:color w:val="303030"/>
      <w:sz w:val="24"/>
      <w:szCs w:val="24"/>
    </w:rPr>
  </w:style>
  <w:style w:type="table" w:styleId="TableGrid">
    <w:name w:val="Table Grid"/>
    <w:basedOn w:val="TableNormal"/>
    <w:uiPriority w:val="39"/>
    <w:rsid w:val="00992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4D4D"/>
    <w:rPr>
      <w:rFonts w:ascii="Arial" w:eastAsia="Times New Roman" w:hAnsi="Arial" w:cs="Arial"/>
      <w:b/>
    </w:rPr>
  </w:style>
  <w:style w:type="character" w:customStyle="1" w:styleId="Heading2Char">
    <w:name w:val="Heading 2 Char"/>
    <w:basedOn w:val="DefaultParagraphFont"/>
    <w:link w:val="Heading2"/>
    <w:uiPriority w:val="9"/>
    <w:rsid w:val="00924D4D"/>
    <w:rPr>
      <w:rFonts w:ascii="Arial" w:eastAsiaTheme="majorEastAsia" w:hAnsi="Arial" w:cs="Arial"/>
      <w:b/>
      <w:szCs w:val="26"/>
      <w:lang w:val="id-ID"/>
    </w:rPr>
  </w:style>
  <w:style w:type="character" w:customStyle="1" w:styleId="Heading3Char">
    <w:name w:val="Heading 3 Char"/>
    <w:basedOn w:val="DefaultParagraphFont"/>
    <w:link w:val="Heading3"/>
    <w:uiPriority w:val="9"/>
    <w:rsid w:val="00924D4D"/>
    <w:rPr>
      <w:rFonts w:ascii="Arial" w:eastAsiaTheme="majorEastAsia" w:hAnsi="Arial" w:cs="Arial"/>
      <w:b/>
      <w:szCs w:val="24"/>
      <w:lang w:val="id-ID"/>
    </w:rPr>
  </w:style>
  <w:style w:type="character" w:customStyle="1" w:styleId="Heading4Char">
    <w:name w:val="Heading 4 Char"/>
    <w:basedOn w:val="DefaultParagraphFont"/>
    <w:link w:val="Heading4"/>
    <w:uiPriority w:val="9"/>
    <w:semiHidden/>
    <w:rsid w:val="00924D4D"/>
    <w:rPr>
      <w:rFonts w:asciiTheme="majorHAnsi" w:eastAsiaTheme="majorEastAsia" w:hAnsiTheme="majorHAnsi" w:cstheme="majorBidi"/>
      <w:i/>
      <w:iCs/>
      <w:color w:val="2F5496" w:themeColor="accent1" w:themeShade="BF"/>
      <w:lang w:val="id-ID"/>
    </w:rPr>
  </w:style>
  <w:style w:type="paragraph" w:customStyle="1" w:styleId="ColorfulList-Accent11">
    <w:name w:val="Colorful List - Accent 11"/>
    <w:basedOn w:val="Normal"/>
    <w:uiPriority w:val="34"/>
    <w:qFormat/>
    <w:rsid w:val="00620FD7"/>
    <w:pPr>
      <w:spacing w:after="200" w:line="276" w:lineRule="auto"/>
      <w:ind w:left="720"/>
      <w:contextualSpacing/>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3914">
      <w:bodyDiv w:val="1"/>
      <w:marLeft w:val="0"/>
      <w:marRight w:val="0"/>
      <w:marTop w:val="0"/>
      <w:marBottom w:val="0"/>
      <w:divBdr>
        <w:top w:val="none" w:sz="0" w:space="0" w:color="auto"/>
        <w:left w:val="none" w:sz="0" w:space="0" w:color="auto"/>
        <w:bottom w:val="none" w:sz="0" w:space="0" w:color="auto"/>
        <w:right w:val="none" w:sz="0" w:space="0" w:color="auto"/>
      </w:divBdr>
    </w:div>
    <w:div w:id="129826824">
      <w:bodyDiv w:val="1"/>
      <w:marLeft w:val="0"/>
      <w:marRight w:val="0"/>
      <w:marTop w:val="0"/>
      <w:marBottom w:val="0"/>
      <w:divBdr>
        <w:top w:val="none" w:sz="0" w:space="0" w:color="auto"/>
        <w:left w:val="none" w:sz="0" w:space="0" w:color="auto"/>
        <w:bottom w:val="none" w:sz="0" w:space="0" w:color="auto"/>
        <w:right w:val="none" w:sz="0" w:space="0" w:color="auto"/>
      </w:divBdr>
    </w:div>
    <w:div w:id="162748847">
      <w:bodyDiv w:val="1"/>
      <w:marLeft w:val="0"/>
      <w:marRight w:val="0"/>
      <w:marTop w:val="0"/>
      <w:marBottom w:val="0"/>
      <w:divBdr>
        <w:top w:val="none" w:sz="0" w:space="0" w:color="auto"/>
        <w:left w:val="none" w:sz="0" w:space="0" w:color="auto"/>
        <w:bottom w:val="none" w:sz="0" w:space="0" w:color="auto"/>
        <w:right w:val="none" w:sz="0" w:space="0" w:color="auto"/>
      </w:divBdr>
    </w:div>
    <w:div w:id="181747707">
      <w:bodyDiv w:val="1"/>
      <w:marLeft w:val="0"/>
      <w:marRight w:val="0"/>
      <w:marTop w:val="0"/>
      <w:marBottom w:val="0"/>
      <w:divBdr>
        <w:top w:val="none" w:sz="0" w:space="0" w:color="auto"/>
        <w:left w:val="none" w:sz="0" w:space="0" w:color="auto"/>
        <w:bottom w:val="none" w:sz="0" w:space="0" w:color="auto"/>
        <w:right w:val="none" w:sz="0" w:space="0" w:color="auto"/>
      </w:divBdr>
    </w:div>
    <w:div w:id="641617910">
      <w:bodyDiv w:val="1"/>
      <w:marLeft w:val="0"/>
      <w:marRight w:val="0"/>
      <w:marTop w:val="0"/>
      <w:marBottom w:val="0"/>
      <w:divBdr>
        <w:top w:val="none" w:sz="0" w:space="0" w:color="auto"/>
        <w:left w:val="none" w:sz="0" w:space="0" w:color="auto"/>
        <w:bottom w:val="none" w:sz="0" w:space="0" w:color="auto"/>
        <w:right w:val="none" w:sz="0" w:space="0" w:color="auto"/>
      </w:divBdr>
    </w:div>
    <w:div w:id="75532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65E7C-4E6A-4DD3-9638-76CE2B8E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2553</Words>
  <Characters>14555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Septia Yudhi Nugraha</dc:creator>
  <cp:keywords/>
  <dc:description/>
  <cp:lastModifiedBy>DELL</cp:lastModifiedBy>
  <cp:revision>5</cp:revision>
  <cp:lastPrinted>2019-01-09T03:52:00Z</cp:lastPrinted>
  <dcterms:created xsi:type="dcterms:W3CDTF">2019-01-11T09:21:00Z</dcterms:created>
  <dcterms:modified xsi:type="dcterms:W3CDTF">2019-01-11T09:28:00Z</dcterms:modified>
</cp:coreProperties>
</file>